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8648" w14:textId="77777777" w:rsidR="00A32A2E" w:rsidRPr="00A32A2E" w:rsidRDefault="00A32A2E">
      <w:pPr>
        <w:rPr>
          <w:b/>
        </w:rPr>
      </w:pPr>
      <w:r w:rsidRPr="00A32A2E">
        <w:rPr>
          <w:b/>
        </w:rPr>
        <w:t>EPHAH - ( 'êp̄āh , Strong's H374 )</w:t>
      </w:r>
    </w:p>
    <w:p w14:paraId="4FC32DDD" w14:textId="77777777" w:rsidR="00A32A2E" w:rsidRDefault="00A32A2E">
      <w:r w:rsidRPr="00A32A2E">
        <w:rPr>
          <w:b/>
        </w:rPr>
        <w:t>Summary:</w:t>
      </w:r>
    </w:p>
    <w:p w14:paraId="0B06D88C" w14:textId="77777777" w:rsidR="00A32A2E" w:rsidRDefault="00A32A2E">
      <w:r>
        <w:t>The Hebrew word 'êp̄āh refers to a standard ancient Near Eastern dry measure, roughly equivalent to three-fifths of a bushel or about 22 liters. In Exodus 16:36, it serves as the baseline mathematical standard to define the "omer" (one-tenth of an ephah), which was the daily portion of manna gathered by each Israelite in the wilderness. By anchoring the daily miracle of manna to a standard legal and commercial unit of measurement, the text underscores God's precise, sufficient, and orderly provision for His people during their journey to the Promised Land.</w:t>
      </w:r>
    </w:p>
    <w:p w14:paraId="54719DDF" w14:textId="77777777" w:rsidR="00A32A2E" w:rsidRDefault="00A32A2E"/>
    <w:p w14:paraId="29096330" w14:textId="77777777" w:rsidR="00A32A2E" w:rsidRDefault="00A32A2E">
      <w:r w:rsidRPr="00A32A2E">
        <w:rPr>
          <w:b/>
        </w:rPr>
        <w:t>Full Study:</w:t>
      </w:r>
    </w:p>
    <w:p w14:paraId="6EC4CBF8" w14:textId="77777777" w:rsidR="00A32A2E" w:rsidRDefault="00A32A2E"/>
    <w:p w14:paraId="26713477" w14:textId="77777777" w:rsidR="00A32A2E" w:rsidRPr="00A32A2E" w:rsidRDefault="00A32A2E">
      <w:pPr>
        <w:rPr>
          <w:b/>
        </w:rPr>
      </w:pPr>
      <w:r w:rsidRPr="00A32A2E">
        <w:rPr>
          <w:b/>
        </w:rPr>
        <w:t>1. Word Picture / Background</w:t>
      </w:r>
    </w:p>
    <w:p w14:paraId="1302579F" w14:textId="77777777" w:rsidR="00A32A2E" w:rsidRDefault="00A32A2E">
      <w:r>
        <w:t xml:space="preserve">The term 'êp̄āh is a loanword from the Egyptian </w:t>
      </w:r>
      <w:r>
        <w:rPr>
          <w:rFonts w:ascii="Arial" w:hAnsi="Arial" w:cs="Arial"/>
        </w:rPr>
        <w:t>ʿ</w:t>
      </w:r>
      <w:r>
        <w:t>p.t (or ipt), which referred to a dry measure or a basket used for measuring grain. This linguistic origin reflects the historical reality of Israel’s long residence in Egypt, where they would have become intimately familiar with Egyptian metrology and dry-measure baskets. In ancient Israel, the ephah became the standard dry measure for grain, flour, barley, and other agricultural products. Archaeology has revealed large storage jars from the Judean monarchy period that correspond to this volume, indicating a capacity of approximately 22 liters (about 5.8 gallons or 0.6 bushels). Physically, an ephah was not just an abstract unit but also a literal container—a large, woven basket or clay jar used in daily commerce and temple rituals.</w:t>
      </w:r>
    </w:p>
    <w:p w14:paraId="74A7021F" w14:textId="77777777" w:rsidR="00A32A2E" w:rsidRDefault="00A32A2E"/>
    <w:p w14:paraId="6E55C45B" w14:textId="77777777" w:rsidR="00A32A2E" w:rsidRPr="00A32A2E" w:rsidRDefault="00A32A2E">
      <w:pPr>
        <w:rPr>
          <w:b/>
        </w:rPr>
      </w:pPr>
      <w:r w:rsidRPr="00A32A2E">
        <w:rPr>
          <w:b/>
        </w:rPr>
        <w:t>2. Meaning / Lexical Definition</w:t>
      </w:r>
    </w:p>
    <w:p w14:paraId="20EA9099" w14:textId="77777777" w:rsidR="00A32A2E" w:rsidRDefault="00A32A2E">
      <w:r>
        <w:t>The noun 'êp̄āh denotes a specific unit of dry volume. It is defined as:</w:t>
      </w:r>
    </w:p>
    <w:p w14:paraId="35DD3890" w14:textId="77777777" w:rsidR="00A32A2E" w:rsidRDefault="00A32A2E">
      <w:r>
        <w:t>• A dry measure of capacity, equivalent to one-tenth of a "homer" (or kor) and containing ten "omers" (Exodus 16:36; Ezekiel 45:11).</w:t>
      </w:r>
    </w:p>
    <w:p w14:paraId="678351D0" w14:textId="77777777" w:rsidR="00A32A2E" w:rsidRDefault="00A32A2E">
      <w:r>
        <w:t>• A physical container or basket used for measuring out this specific volume of dry goods (Leviticus 19:36; Zechariah 5:6).</w:t>
      </w:r>
    </w:p>
    <w:p w14:paraId="2B946185" w14:textId="77777777" w:rsidR="00A32A2E" w:rsidRDefault="00A32A2E">
      <w:r>
        <w:t>• The contents of such a measure (Ruth 2:17).</w:t>
      </w:r>
    </w:p>
    <w:p w14:paraId="4A5D673E" w14:textId="77777777" w:rsidR="00A32A2E" w:rsidRDefault="00A32A2E">
      <w:r>
        <w:t>In the ancient Hebrew economic system, the ephah was the standard dry counterpart to the liquid "bath" measure, both representing identical volumes of space but used for different types of commodities.</w:t>
      </w:r>
    </w:p>
    <w:p w14:paraId="6E5A2362" w14:textId="77777777" w:rsidR="00A32A2E" w:rsidRDefault="00A32A2E"/>
    <w:p w14:paraId="5CBCCAFF" w14:textId="77777777" w:rsidR="00A32A2E" w:rsidRPr="00A32A2E" w:rsidRDefault="00A32A2E">
      <w:pPr>
        <w:rPr>
          <w:b/>
        </w:rPr>
      </w:pPr>
      <w:r w:rsidRPr="00A32A2E">
        <w:rPr>
          <w:b/>
        </w:rPr>
        <w:t>3. Usage and Word Pictures</w:t>
      </w:r>
    </w:p>
    <w:p w14:paraId="7B2E840C" w14:textId="77777777" w:rsidR="00A32A2E" w:rsidRDefault="00A32A2E">
      <w:r>
        <w:t>The ephah appears in several distinct contexts across the Old Testament:</w:t>
      </w:r>
    </w:p>
    <w:p w14:paraId="4D34A671" w14:textId="77777777" w:rsidR="00A32A2E" w:rsidRDefault="00A32A2E">
      <w:r>
        <w:t>• Sacrificial Regulations: The ephah is the standard baseline for grain offerings (min</w:t>
      </w:r>
      <w:r>
        <w:rPr>
          <w:rFonts w:ascii="Calibri" w:hAnsi="Calibri" w:cs="Calibri"/>
        </w:rPr>
        <w:t>ḥ</w:t>
      </w:r>
      <w:r>
        <w:t>āh). For example, a grain offering accompanying a bull was often three-tenths of an ephah of fine flour, while the daily grain offering or a poor person's sin offering might consist of one-tenth of an ephah (Leviticus 5:11; Numbers 28:5).</w:t>
      </w:r>
    </w:p>
    <w:p w14:paraId="2F396B37" w14:textId="77777777" w:rsidR="00A32A2E" w:rsidRDefault="00A32A2E">
      <w:r>
        <w:t>• Daily Commerce and Justice: Because it was the standard unit of trade, the ephah became a primary symbol of economic honesty. Merchants were strictly commanded to maintain a "just ephah" (’êp̄at ṣedeq). Using a "scant" or "double" ephah (one large for buying, one small for selling) was denounced as an abomination to Yahweh (Deuteronomy 25:14–15; Proverbs 20:10; Micah 6:10).</w:t>
      </w:r>
    </w:p>
    <w:p w14:paraId="6CD20259" w14:textId="77777777" w:rsidR="00A32A2E" w:rsidRDefault="00A32A2E">
      <w:r>
        <w:t>• Prophetic Imagery: In Zechariah 5:5–11, the prophet sees a flying ephah basket representing "wickedness" throughout the land. Inside the basket sits a woman, who is sealed with a lead cover and carried away to Shinar (Babylon). Here, the commerce-associated basket represents the economic greed, dishonesty, and systemic sin of the post-exilic community being carted away for purification.</w:t>
      </w:r>
    </w:p>
    <w:p w14:paraId="52BAF8CB" w14:textId="77777777" w:rsidR="00A32A2E" w:rsidRDefault="00A32A2E"/>
    <w:p w14:paraId="6F37100C" w14:textId="77777777" w:rsidR="00A32A2E" w:rsidRPr="00A32A2E" w:rsidRDefault="00A32A2E">
      <w:pPr>
        <w:rPr>
          <w:b/>
        </w:rPr>
      </w:pPr>
      <w:r w:rsidRPr="00A32A2E">
        <w:rPr>
          <w:b/>
        </w:rPr>
        <w:t>4. Theological Implications</w:t>
      </w:r>
    </w:p>
    <w:p w14:paraId="28F08310" w14:textId="77777777" w:rsidR="00A32A2E" w:rsidRDefault="00A32A2E">
      <w:r>
        <w:t>The mention of the ephah in the context of the wilderness wandering carries profound theological weight:</w:t>
      </w:r>
    </w:p>
    <w:p w14:paraId="675F01A4" w14:textId="77777777" w:rsidR="00A32A2E" w:rsidRDefault="00A32A2E">
      <w:r>
        <w:t>• The Orderliness of God's Creation and Provision: God does not provide for Israel in chaotic, unmeasured heaps. He prescribes a precise daily portion—one omer per person, which is mathematically defined as one-tenth of an ephah. This demonstrates that God's miraculous provision is orderly, structured, and perfectly suited to human needs.</w:t>
      </w:r>
    </w:p>
    <w:p w14:paraId="76B60615" w14:textId="77777777" w:rsidR="00A32A2E" w:rsidRDefault="00A32A2E">
      <w:r>
        <w:t>• The Standard of Holiness and Covenant Integrity: God's demand for a "just ephah" (Leviticus 19:36) reveals that economic justice is a direct reflection of holiness. To cheat a neighbor using a false measure is to violate the covenant. God demands that the physical measurements used in the marketplace reflect the truth and integrity of His character.</w:t>
      </w:r>
    </w:p>
    <w:p w14:paraId="46D9C767" w14:textId="77777777" w:rsidR="00A32A2E" w:rsidRDefault="00A32A2E">
      <w:r>
        <w:t>• Daily Dependence and Sufficiency: By defining the daily omer in relation to the larger ephah, the narrative establishes a standard of physical sufficiency. The omer was exactly what a person needed for one day. Collecting more led to rot; collecting less was not permitted. It taught Israel to trust God daily for their "daily bread" without hoarding.</w:t>
      </w:r>
    </w:p>
    <w:p w14:paraId="0971B5C6" w14:textId="77777777" w:rsidR="00A32A2E" w:rsidRDefault="00A32A2E"/>
    <w:p w14:paraId="2A2A16F9" w14:textId="77777777" w:rsidR="00A32A2E" w:rsidRPr="00A32A2E" w:rsidRDefault="00A32A2E">
      <w:pPr>
        <w:rPr>
          <w:b/>
        </w:rPr>
      </w:pPr>
      <w:r w:rsidRPr="00A32A2E">
        <w:rPr>
          <w:b/>
        </w:rPr>
        <w:t>5. Contextual Nuance in the Passage</w:t>
      </w:r>
    </w:p>
    <w:p w14:paraId="5CF79FDE" w14:textId="77777777" w:rsidR="00A32A2E" w:rsidRDefault="00A32A2E">
      <w:r>
        <w:t>Exodus 16:36 stands as an explanatory editorial note at the conclusion of the manna narrative: "Now an omer is one-tenth of an ephah." For the original wilderness generation, the "omer" was a familiar daily cup or vessel. However, for later generations of Israelites living in the Land of Canaan, the "omer" fell out of common use as a standard unit of measure, replaced fully by the standard marketplace "ephah." This explanatory verse ensures that future readers would understand the exact volume of God's daily miraculous provision. By defining the omer as one-tenth of an ephah, the author translates an extraordinary, historically specific wilderness experience into the standard, universally understood legal and commercial vocabulary of Israel's national life.</w:t>
      </w:r>
    </w:p>
    <w:p w14:paraId="42CA2E17" w14:textId="77777777" w:rsidR="00A32A2E" w:rsidRDefault="00A32A2E"/>
    <w:p w14:paraId="63D094C1" w14:textId="77777777" w:rsidR="00A32A2E" w:rsidRPr="00A32A2E" w:rsidRDefault="00A32A2E">
      <w:pPr>
        <w:rPr>
          <w:b/>
        </w:rPr>
      </w:pPr>
      <w:r w:rsidRPr="00A32A2E">
        <w:rPr>
          <w:b/>
        </w:rPr>
        <w:t>6. Key Uses in Other Verses (NKJV)</w:t>
      </w:r>
    </w:p>
    <w:p w14:paraId="61E858AA" w14:textId="77777777" w:rsidR="00A32A2E" w:rsidRDefault="00A32A2E">
      <w:r>
        <w:t>• Leviticus 19:36 - "You shall have honest scales, honest weights, an honest ephah, and an honest hin: I am the LORD your God, who brought you out of the land of Egypt."</w:t>
      </w:r>
    </w:p>
    <w:p w14:paraId="3950F80C" w14:textId="77777777" w:rsidR="00A32A2E" w:rsidRDefault="00A32A2E">
      <w:r>
        <w:t>• Ruth 2:17 - "So she gleaned in the field until evening, and beat out what she had gleaned, and it was about an ephah of barley."</w:t>
      </w:r>
    </w:p>
    <w:p w14:paraId="20C2F752" w14:textId="77777777" w:rsidR="00A32A2E" w:rsidRDefault="00A32A2E">
      <w:r>
        <w:t>• Proverbs 20:10 - "Diverse weights and diverse ephahs, they are both alike an abomination to the LORD."</w:t>
      </w:r>
    </w:p>
    <w:p w14:paraId="7DB10456" w14:textId="77777777" w:rsidR="00A32A2E" w:rsidRDefault="00A32A2E">
      <w:r>
        <w:t>• Ezekiel 45:11 - "The ephah and the bath shall be of one measure, that the bath may contain one-tenth of a homer, and the ephah one-tenth of a homer; their measure shall be according to the homer."</w:t>
      </w:r>
    </w:p>
    <w:p w14:paraId="281BD718" w14:textId="77777777" w:rsidR="00A32A2E" w:rsidRDefault="00A32A2E">
      <w:r>
        <w:t>• Amos 8:5 - "Saying: 'When will the New Moon be gone, that we may sell grain? And the Sabbath, that we may trade wheat? Making the ephah small and the shekel large, falsifying the scales by deceit...'"</w:t>
      </w:r>
    </w:p>
    <w:p w14:paraId="54CCA210" w14:textId="77777777" w:rsidR="00A32A2E" w:rsidRDefault="00A32A2E"/>
    <w:p w14:paraId="3854D898" w14:textId="77777777" w:rsidR="00A32A2E" w:rsidRPr="00A32A2E" w:rsidRDefault="00A32A2E">
      <w:pPr>
        <w:rPr>
          <w:b/>
        </w:rPr>
      </w:pPr>
      <w:r w:rsidRPr="00A32A2E">
        <w:rPr>
          <w:b/>
        </w:rPr>
        <w:t>7. Other Relevant Insights</w:t>
      </w:r>
    </w:p>
    <w:p w14:paraId="2084EC32" w14:textId="77777777" w:rsidR="00A32A2E" w:rsidRDefault="00A32A2E">
      <w:r>
        <w:t>In ancient Near Eastern culture, standardizing weights and measures was a royal responsibility, often associated with maintaining cosmic and social order. In Israel, this standard was theological rather than merely royal. The standard "ephah" was kept in the sanctuary to prevent commercial drift and fraud. The transition from the Egyptian-influenced wilderness measurements to the settled agricultural measurements of Canaan underscores Israel's transition from a nomadic, dependent family to a structured, trading nation under God's law.</w:t>
      </w:r>
    </w:p>
    <w:p w14:paraId="2F351FEF" w14:textId="77777777" w:rsidR="00A32A2E" w:rsidRDefault="00A32A2E"/>
    <w:p w14:paraId="1B1EED2B" w14:textId="77777777" w:rsidR="00A32A2E" w:rsidRPr="00A32A2E" w:rsidRDefault="00A32A2E">
      <w:pPr>
        <w:rPr>
          <w:b/>
        </w:rPr>
      </w:pPr>
      <w:r w:rsidRPr="00A32A2E">
        <w:rPr>
          <w:b/>
        </w:rPr>
        <w:t>8. References</w:t>
      </w:r>
    </w:p>
    <w:p w14:paraId="4084000D" w14:textId="77777777" w:rsidR="00A32A2E" w:rsidRDefault="00A32A2E">
      <w:r>
        <w:t>• Brown, Francis, S.R. Driver, and Charles A. Briggs. The Brown-Driver-Briggs Hebrew and English Lexicon.</w:t>
      </w:r>
    </w:p>
    <w:p w14:paraId="51F3ED31" w14:textId="77777777" w:rsidR="00A32A2E" w:rsidRDefault="00A32A2E">
      <w:r>
        <w:t>• Koehler, Ludwig, Walter Baumgartner, and Johann J. Stamm. The Hebrew and Aramaic Lexicon of the Old Testament.</w:t>
      </w:r>
    </w:p>
    <w:p w14:paraId="34C8EA06" w14:textId="77777777" w:rsidR="00A32A2E" w:rsidRDefault="00A32A2E">
      <w:r>
        <w:t>• Harris, R. Laird, Gleason L. Archer Jr., and Bruce K. Waltke. Theological Wordbook of the Old Testament.</w:t>
      </w:r>
    </w:p>
    <w:p w14:paraId="54649EA1" w14:textId="77777777" w:rsidR="00A32A2E" w:rsidRDefault="00A32A2E">
      <w:r>
        <w:t>• Botterweck, G. Johannes, and Helmer Ringgren. Theological Dictionary of the Old Testament.</w:t>
      </w:r>
    </w:p>
    <w:p w14:paraId="721B4C7C" w14:textId="61A38FB0" w:rsidR="004C5552" w:rsidRDefault="00A32A2E">
      <w:r>
        <w:t>• Cole, R. Alan. Exodus: An Introduction and Commentary (Tyndale Old Testament Commentaries).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2A2E"/>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4EC81"/>
  <w15:chartTrackingRefBased/>
  <w15:docId w15:val="{6E588319-C387-4F4D-9F02-024D940E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2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2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A2E"/>
    <w:rPr>
      <w:rFonts w:eastAsiaTheme="majorEastAsia" w:cstheme="majorBidi"/>
      <w:color w:val="272727" w:themeColor="text1" w:themeTint="D8"/>
    </w:rPr>
  </w:style>
  <w:style w:type="paragraph" w:styleId="Title">
    <w:name w:val="Title"/>
    <w:basedOn w:val="Normal"/>
    <w:next w:val="Normal"/>
    <w:link w:val="TitleChar"/>
    <w:uiPriority w:val="10"/>
    <w:qFormat/>
    <w:rsid w:val="00A32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A2E"/>
    <w:pPr>
      <w:spacing w:before="160"/>
      <w:jc w:val="center"/>
    </w:pPr>
    <w:rPr>
      <w:i/>
      <w:iCs/>
      <w:color w:val="404040" w:themeColor="text1" w:themeTint="BF"/>
    </w:rPr>
  </w:style>
  <w:style w:type="character" w:customStyle="1" w:styleId="QuoteChar">
    <w:name w:val="Quote Char"/>
    <w:basedOn w:val="DefaultParagraphFont"/>
    <w:link w:val="Quote"/>
    <w:uiPriority w:val="29"/>
    <w:rsid w:val="00A32A2E"/>
    <w:rPr>
      <w:i/>
      <w:iCs/>
      <w:color w:val="404040" w:themeColor="text1" w:themeTint="BF"/>
    </w:rPr>
  </w:style>
  <w:style w:type="paragraph" w:styleId="ListParagraph">
    <w:name w:val="List Paragraph"/>
    <w:basedOn w:val="Normal"/>
    <w:uiPriority w:val="34"/>
    <w:qFormat/>
    <w:rsid w:val="00A32A2E"/>
    <w:pPr>
      <w:ind w:left="720"/>
      <w:contextualSpacing/>
    </w:pPr>
  </w:style>
  <w:style w:type="character" w:styleId="IntenseEmphasis">
    <w:name w:val="Intense Emphasis"/>
    <w:basedOn w:val="DefaultParagraphFont"/>
    <w:uiPriority w:val="21"/>
    <w:qFormat/>
    <w:rsid w:val="00A32A2E"/>
    <w:rPr>
      <w:i/>
      <w:iCs/>
      <w:color w:val="2E74B5" w:themeColor="accent1" w:themeShade="BF"/>
    </w:rPr>
  </w:style>
  <w:style w:type="paragraph" w:styleId="IntenseQuote">
    <w:name w:val="Intense Quote"/>
    <w:basedOn w:val="Normal"/>
    <w:next w:val="Normal"/>
    <w:link w:val="IntenseQuoteChar"/>
    <w:uiPriority w:val="30"/>
    <w:qFormat/>
    <w:rsid w:val="00A32A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2A2E"/>
    <w:rPr>
      <w:i/>
      <w:iCs/>
      <w:color w:val="2E74B5" w:themeColor="accent1" w:themeShade="BF"/>
    </w:rPr>
  </w:style>
  <w:style w:type="character" w:styleId="IntenseReference">
    <w:name w:val="Intense Reference"/>
    <w:basedOn w:val="DefaultParagraphFont"/>
    <w:uiPriority w:val="32"/>
    <w:qFormat/>
    <w:rsid w:val="00A32A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1071</Words>
  <Characters>6110</Characters>
  <Application>Microsoft Office Word</Application>
  <DocSecurity>0</DocSecurity>
  <Lines>50</Lines>
  <Paragraphs>14</Paragraphs>
  <ScaleCrop>false</ScaleCrop>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2026-08-14T09:46:00Z</dcterms:modified>
</cp:coreProperties>
</file>