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D64E0" w14:textId="77777777" w:rsidR="00CE645C" w:rsidRPr="00CE645C" w:rsidRDefault="00CE645C">
      <w:pPr>
        <w:rPr>
          <w:b/>
        </w:rPr>
      </w:pPr>
      <w:r w:rsidRPr="00CE645C">
        <w:rPr>
          <w:b/>
        </w:rPr>
        <w:t>NISSI - ( nissi , Strong's H5251 )</w:t>
      </w:r>
    </w:p>
    <w:p w14:paraId="218CBC48" w14:textId="77777777" w:rsidR="00CE645C" w:rsidRDefault="00CE645C">
      <w:r w:rsidRPr="00CE645C">
        <w:rPr>
          <w:b/>
        </w:rPr>
        <w:t>Summary:</w:t>
      </w:r>
    </w:p>
    <w:p w14:paraId="0A8D95BE" w14:textId="77777777" w:rsidR="00CE645C" w:rsidRDefault="00CE645C">
      <w:r>
        <w:t>The Hebrew word nissi (derived from nes, Strong's H5251) means "my banner," "my standard," or "my signal." In Exodus 17:15, it appears as part of the compound name Yahweh-Nissi ("The-LORD-Is-My-Banner"), which Moses gave to the altar built after Israel's victory over the Amalekites. A nes was a rallying point, a flag, or a signal pole raised on a high hill to gather troops for battle or to signal victory. By naming the altar "The-LORD-Is-My-Banner," Moses proclaimed that God Himself is the rallying point, the source of victory, and the identity of His people in their ongoing conflicts.</w:t>
      </w:r>
    </w:p>
    <w:p w14:paraId="0EA8B19E" w14:textId="77777777" w:rsidR="00CE645C" w:rsidRDefault="00CE645C"/>
    <w:p w14:paraId="7B7468A5" w14:textId="77777777" w:rsidR="00CE645C" w:rsidRDefault="00CE645C">
      <w:r w:rsidRPr="00CE645C">
        <w:rPr>
          <w:b/>
        </w:rPr>
        <w:t>Full Study:</w:t>
      </w:r>
    </w:p>
    <w:p w14:paraId="07D89F78" w14:textId="77777777" w:rsidR="00CE645C" w:rsidRDefault="00CE645C"/>
    <w:p w14:paraId="3AE90B3D" w14:textId="77777777" w:rsidR="00CE645C" w:rsidRPr="00CE645C" w:rsidRDefault="00CE645C">
      <w:pPr>
        <w:rPr>
          <w:b/>
        </w:rPr>
      </w:pPr>
      <w:r w:rsidRPr="00CE645C">
        <w:rPr>
          <w:b/>
        </w:rPr>
        <w:t>1. Word Picture / Background</w:t>
      </w:r>
    </w:p>
    <w:p w14:paraId="3AD406E1" w14:textId="77777777" w:rsidR="00CE645C" w:rsidRDefault="00CE645C">
      <w:r>
        <w:t>• In ancient warfare, a banner (nes) was not merely a decorative flag, but a highly visible signal or standard mounted on a long pole. It was raised on high hills, mountains, or carried at the front of an army.</w:t>
      </w:r>
    </w:p>
    <w:p w14:paraId="3147A01D" w14:textId="77777777" w:rsidR="00CE645C" w:rsidRDefault="00CE645C">
      <w:r>
        <w:t>• The standard served as a focal point for soldiers. In the chaos of battle, soldiers looked to the banner to know where to rally, which direction to march, and to confirm that their army was still standing and victorious.</w:t>
      </w:r>
    </w:p>
    <w:p w14:paraId="2CE0295D" w14:textId="77777777" w:rsidR="00CE645C" w:rsidRDefault="00CE645C">
      <w:r>
        <w:t>• A banner also represented the identity and cause of the nation. To gather under the banner was to pledge allegiance to the king or commander whom the banner represented.</w:t>
      </w:r>
    </w:p>
    <w:p w14:paraId="3B072F52" w14:textId="77777777" w:rsidR="00CE645C" w:rsidRDefault="00CE645C">
      <w:r>
        <w:t>• In the context of Exodus 17, as long as Moses held up his hands (holding the staff of God), Israel prevailed. The staff of God served as a physical standard or banner of God's presence, authority, and power over the battlefield.</w:t>
      </w:r>
    </w:p>
    <w:p w14:paraId="64AA5D59" w14:textId="77777777" w:rsidR="00CE645C" w:rsidRDefault="00CE645C"/>
    <w:p w14:paraId="73E4DFA6" w14:textId="77777777" w:rsidR="00CE645C" w:rsidRPr="00CE645C" w:rsidRDefault="00CE645C">
      <w:pPr>
        <w:rPr>
          <w:b/>
        </w:rPr>
      </w:pPr>
      <w:r w:rsidRPr="00CE645C">
        <w:rPr>
          <w:b/>
        </w:rPr>
        <w:t>2. Meaning / Lexical Definition</w:t>
      </w:r>
    </w:p>
    <w:p w14:paraId="2117EAF9" w14:textId="77777777" w:rsidR="00CE645C" w:rsidRDefault="00CE645C">
      <w:r>
        <w:t>• The root noun is nes (</w:t>
      </w:r>
      <w:r>
        <w:rPr>
          <w:rFonts w:ascii="Arial" w:hAnsi="Arial" w:cs="Arial"/>
        </w:rPr>
        <w:t>נֵס</w:t>
      </w:r>
      <w:r>
        <w:t>, H5251), which refers to a pole, standard, signal-flag, or banner.</w:t>
      </w:r>
    </w:p>
    <w:p w14:paraId="590390E0" w14:textId="77777777" w:rsidR="00CE645C" w:rsidRDefault="00CE645C">
      <w:r>
        <w:rPr>
          <w:rFonts w:hint="eastAsia"/>
        </w:rPr>
        <w:t>•</w:t>
      </w:r>
      <w:r>
        <w:t xml:space="preserve"> When the first-person singular pronominal suffix is added, it becomes nissi (</w:t>
      </w:r>
      <w:r>
        <w:rPr>
          <w:rFonts w:ascii="Arial" w:hAnsi="Arial" w:cs="Arial"/>
        </w:rPr>
        <w:t>נִסִּי</w:t>
      </w:r>
      <w:r>
        <w:t>), meaning "my banner."</w:t>
      </w:r>
    </w:p>
    <w:p w14:paraId="072167A9" w14:textId="77777777" w:rsidR="00CE645C" w:rsidRDefault="00CE645C">
      <w:r>
        <w:rPr>
          <w:rFonts w:hint="eastAsia"/>
        </w:rPr>
        <w:t>•</w:t>
      </w:r>
      <w:r>
        <w:t xml:space="preserve"> The basic semantic range of nes includes:</w:t>
      </w:r>
    </w:p>
    <w:p w14:paraId="4C81E96E" w14:textId="77777777" w:rsidR="00CE645C" w:rsidRDefault="00CE645C">
      <w:r>
        <w:rPr>
          <w:rFonts w:hint="eastAsia"/>
        </w:rPr>
        <w:t>•</w:t>
      </w:r>
      <w:r>
        <w:t xml:space="preserve"> A signal pole or standard erected on an elevated place to warn of danger or summon people.</w:t>
      </w:r>
    </w:p>
    <w:p w14:paraId="6C281321" w14:textId="77777777" w:rsidR="00CE645C" w:rsidRDefault="00CE645C">
      <w:r>
        <w:rPr>
          <w:rFonts w:hint="eastAsia"/>
        </w:rPr>
        <w:t>•</w:t>
      </w:r>
      <w:r>
        <w:t xml:space="preserve"> A sail of a ship, which acts as a distinguishing mark or banner.</w:t>
      </w:r>
    </w:p>
    <w:p w14:paraId="369D87A7" w14:textId="77777777" w:rsidR="00CE645C" w:rsidRDefault="00CE645C">
      <w:r>
        <w:rPr>
          <w:rFonts w:hint="eastAsia"/>
        </w:rPr>
        <w:t>•</w:t>
      </w:r>
      <w:r>
        <w:t xml:space="preserve"> A rallying point or sign of hope, gathering, and deliverance.</w:t>
      </w:r>
    </w:p>
    <w:p w14:paraId="53AA3C9F" w14:textId="77777777" w:rsidR="00CE645C" w:rsidRDefault="00CE645C">
      <w:r>
        <w:rPr>
          <w:rFonts w:hint="eastAsia"/>
        </w:rPr>
        <w:t>•</w:t>
      </w:r>
      <w:r>
        <w:t xml:space="preserve"> In Exodus 17:15, this noun is combined with the divine covenant name Yahweh to form Yahweh-Nissi, signifying that the Lord Himself is the banner under which Israel fights, rallies, and triumphs.</w:t>
      </w:r>
    </w:p>
    <w:p w14:paraId="0FFF4DBF" w14:textId="77777777" w:rsidR="00CE645C" w:rsidRDefault="00CE645C"/>
    <w:p w14:paraId="1802A1F8" w14:textId="77777777" w:rsidR="00CE645C" w:rsidRPr="00CE645C" w:rsidRDefault="00CE645C">
      <w:pPr>
        <w:rPr>
          <w:b/>
        </w:rPr>
      </w:pPr>
      <w:r w:rsidRPr="00CE645C">
        <w:rPr>
          <w:b/>
        </w:rPr>
        <w:t>3. Usage and Word Pictures</w:t>
      </w:r>
    </w:p>
    <w:p w14:paraId="3774115B" w14:textId="77777777" w:rsidR="00CE645C" w:rsidRDefault="00CE645C">
      <w:r>
        <w:rPr>
          <w:rFonts w:hint="eastAsia"/>
        </w:rPr>
        <w:t>•</w:t>
      </w:r>
      <w:r>
        <w:t xml:space="preserve"> The word nes frequently carries military and rallying imagery in the Old Testament. It is the signal that summons nations or gathers the scattered remnants of Israel.</w:t>
      </w:r>
    </w:p>
    <w:p w14:paraId="6B580D92" w14:textId="77777777" w:rsidR="00CE645C" w:rsidRDefault="00CE645C">
      <w:r>
        <w:rPr>
          <w:rFonts w:hint="eastAsia"/>
        </w:rPr>
        <w:t>•</w:t>
      </w:r>
      <w:r>
        <w:t xml:space="preserve"> In Numbers 21:8–9, the same word nes is used for the "pole" on which Moses lifted up the bronze serpent. Anyone who looked at this signal pole was healed. This provides a profound word picture of salvation and deliverance through looking to God's raised signal.</w:t>
      </w:r>
    </w:p>
    <w:p w14:paraId="57D9CAD7" w14:textId="77777777" w:rsidR="00CE645C" w:rsidRDefault="00CE645C">
      <w:r>
        <w:rPr>
          <w:rFonts w:hint="eastAsia"/>
        </w:rPr>
        <w:t>•</w:t>
      </w:r>
      <w:r>
        <w:t xml:space="preserve"> In prophetic literature, the Messiah is described as a "banner" (nes) to the peoples (Isaiah 11:10), indicating that the ultimate rallying point for all nations is the person of Jesus Christ.</w:t>
      </w:r>
    </w:p>
    <w:p w14:paraId="2499C3B3" w14:textId="77777777" w:rsidR="00CE645C" w:rsidRDefault="00CE645C"/>
    <w:p w14:paraId="1A38542D" w14:textId="77777777" w:rsidR="00CE645C" w:rsidRPr="00CE645C" w:rsidRDefault="00CE645C">
      <w:pPr>
        <w:rPr>
          <w:b/>
        </w:rPr>
      </w:pPr>
      <w:r w:rsidRPr="00CE645C">
        <w:rPr>
          <w:b/>
        </w:rPr>
        <w:t>4. Theological Implications</w:t>
      </w:r>
    </w:p>
    <w:p w14:paraId="5439175B" w14:textId="77777777" w:rsidR="00CE645C" w:rsidRDefault="00CE645C">
      <w:r>
        <w:rPr>
          <w:rFonts w:hint="eastAsia"/>
        </w:rPr>
        <w:t>•</w:t>
      </w:r>
      <w:r>
        <w:t xml:space="preserve"> God as Identity and Victory: Naming God "My Banner" shifts the glory of victory away from human strength (such as Joshua's military strategy or the physical stamina of Moses) to God's sovereign presence.</w:t>
      </w:r>
    </w:p>
    <w:p w14:paraId="1C3A75C9" w14:textId="77777777" w:rsidR="00CE645C" w:rsidRDefault="00CE645C">
      <w:r>
        <w:rPr>
          <w:rFonts w:hint="eastAsia"/>
        </w:rPr>
        <w:t>•</w:t>
      </w:r>
      <w:r>
        <w:t xml:space="preserve"> The Spiritual Battle: Israel's battle against Amalek represents the perpetual conflict between the people of God and the forces of darkness or the flesh. God as our banner assures believers that the battle belongs to Him, and victory is secured through dependency on Him.</w:t>
      </w:r>
    </w:p>
    <w:p w14:paraId="7845BC1F" w14:textId="77777777" w:rsidR="00CE645C" w:rsidRDefault="00CE645C">
      <w:r>
        <w:rPr>
          <w:rFonts w:hint="eastAsia"/>
        </w:rPr>
        <w:t>•</w:t>
      </w:r>
      <w:r>
        <w:t xml:space="preserve"> A Sign of Hope: Just as a banner raised high signals that the commander is present and victory is attainable, God's presence among His people is a constant sign of hope and assurance in times of distress.</w:t>
      </w:r>
    </w:p>
    <w:p w14:paraId="3BC368E0" w14:textId="77777777" w:rsidR="00CE645C" w:rsidRDefault="00CE645C"/>
    <w:p w14:paraId="25004E10" w14:textId="77777777" w:rsidR="00CE645C" w:rsidRPr="00CE645C" w:rsidRDefault="00CE645C">
      <w:pPr>
        <w:rPr>
          <w:b/>
        </w:rPr>
      </w:pPr>
      <w:r w:rsidRPr="00CE645C">
        <w:rPr>
          <w:b/>
        </w:rPr>
        <w:t>5. Contextual Nuance in the Passage</w:t>
      </w:r>
    </w:p>
    <w:p w14:paraId="7D4BF9CF" w14:textId="77777777" w:rsidR="00CE645C" w:rsidRDefault="00CE645C">
      <w:r>
        <w:rPr>
          <w:rFonts w:hint="eastAsia"/>
        </w:rPr>
        <w:t>•</w:t>
      </w:r>
      <w:r>
        <w:t xml:space="preserve"> In Exodus 17:8–16, Israel fights their first battle after leaving Egypt against the Amalekites.</w:t>
      </w:r>
    </w:p>
    <w:p w14:paraId="00935281" w14:textId="77777777" w:rsidR="00CE645C" w:rsidRDefault="00CE645C">
      <w:r>
        <w:rPr>
          <w:rFonts w:hint="eastAsia"/>
        </w:rPr>
        <w:t>•</w:t>
      </w:r>
      <w:r>
        <w:t xml:space="preserve"> Moses commands Joshua to fight while he stands on top of the hill with "the rod of God in my hand" (v. 9). The rod raised in Moses' hands acted as a physical nes (standard) for the fighting men of Israel.</w:t>
      </w:r>
    </w:p>
    <w:p w14:paraId="1EDD00DA" w14:textId="77777777" w:rsidR="00CE645C" w:rsidRDefault="00CE645C">
      <w:r>
        <w:rPr>
          <w:rFonts w:hint="eastAsia"/>
        </w:rPr>
        <w:t>•</w:t>
      </w:r>
      <w:r>
        <w:t xml:space="preserve"> When Moses' hands grew heavy, Aaron and Hur supported them. This physical support highlights the communal nature of spiritual warfare, prayer, and intercession.</w:t>
      </w:r>
    </w:p>
    <w:p w14:paraId="2ABF5702" w14:textId="77777777" w:rsidR="00CE645C" w:rsidRDefault="00CE645C">
      <w:r>
        <w:rPr>
          <w:rFonts w:hint="eastAsia"/>
        </w:rPr>
        <w:t>•</w:t>
      </w:r>
      <w:r>
        <w:t xml:space="preserve"> After the victory, Moses built an altar. Instead of naming it after Joshua's valor or his own rod, he named it Yahweh-Nissi. The altar stood as a permanent memorial that the Lord Himself was the true banner lifted over Israel, securing their victory and defining their warfare from generation to generation.</w:t>
      </w:r>
    </w:p>
    <w:p w14:paraId="1BED2CEA" w14:textId="77777777" w:rsidR="00CE645C" w:rsidRDefault="00CE645C"/>
    <w:p w14:paraId="705023AB" w14:textId="77777777" w:rsidR="00CE645C" w:rsidRPr="00CE645C" w:rsidRDefault="00CE645C">
      <w:pPr>
        <w:rPr>
          <w:b/>
        </w:rPr>
      </w:pPr>
      <w:r w:rsidRPr="00CE645C">
        <w:rPr>
          <w:b/>
        </w:rPr>
        <w:t>6. Key Uses in Other Verses (NKJV)</w:t>
      </w:r>
    </w:p>
    <w:p w14:paraId="04E4C58B" w14:textId="77777777" w:rsidR="00CE645C" w:rsidRDefault="00CE645C">
      <w:r>
        <w:rPr>
          <w:rFonts w:hint="eastAsia"/>
        </w:rPr>
        <w:t>•</w:t>
      </w:r>
      <w:r>
        <w:t xml:space="preserve"> Numbers 21:8: "Then the LORD said to Moses, 'Make a fiery serpent, and set it on a pole [H5251, nes]; and it shall be that everyone who is bitten, when he looks at it, shall live.'"</w:t>
      </w:r>
    </w:p>
    <w:p w14:paraId="0EBAB8AF" w14:textId="77777777" w:rsidR="00CE645C" w:rsidRDefault="00CE645C">
      <w:r>
        <w:rPr>
          <w:rFonts w:hint="eastAsia"/>
        </w:rPr>
        <w:t>•</w:t>
      </w:r>
      <w:r>
        <w:t xml:space="preserve"> Psalm 60:4: "You have given a banner [H5251, nes] to those who fear You, that it may be displayed because of the truth."</w:t>
      </w:r>
    </w:p>
    <w:p w14:paraId="575C230C" w14:textId="77777777" w:rsidR="00CE645C" w:rsidRDefault="00CE645C">
      <w:r>
        <w:rPr>
          <w:rFonts w:hint="eastAsia"/>
        </w:rPr>
        <w:t>•</w:t>
      </w:r>
      <w:r>
        <w:t xml:space="preserve"> Isaiah 11:10: "And in that day there shall be a Root of Jesse, who shall stand as a banner [H5251, nes] to the people; for the Gentiles shall seek Him, and His resting place shall be glorious."</w:t>
      </w:r>
    </w:p>
    <w:p w14:paraId="319E43C2" w14:textId="77777777" w:rsidR="00CE645C" w:rsidRDefault="00CE645C">
      <w:r>
        <w:rPr>
          <w:rFonts w:hint="eastAsia"/>
        </w:rPr>
        <w:t>•</w:t>
      </w:r>
      <w:r>
        <w:t xml:space="preserve"> Isaiah 18:3: "All inhabitants of the world and dwellers on the earth: when he lifts up a banner [H5251, nes] on the mountains, you see it..."</w:t>
      </w:r>
    </w:p>
    <w:p w14:paraId="533F7E52" w14:textId="77777777" w:rsidR="00CE645C" w:rsidRDefault="00CE645C">
      <w:r>
        <w:rPr>
          <w:rFonts w:hint="eastAsia"/>
        </w:rPr>
        <w:t>•</w:t>
      </w:r>
      <w:r>
        <w:t xml:space="preserve"> Isaiah 62:10: "...Build up the highway! Take out the stones; lift up a banner [H5251, nes] for the peoples!"</w:t>
      </w:r>
    </w:p>
    <w:p w14:paraId="6EAEA7C5" w14:textId="77777777" w:rsidR="00CE645C" w:rsidRDefault="00CE645C"/>
    <w:p w14:paraId="3634DBE0" w14:textId="77777777" w:rsidR="00CE645C" w:rsidRPr="00CE645C" w:rsidRDefault="00CE645C">
      <w:pPr>
        <w:rPr>
          <w:b/>
        </w:rPr>
      </w:pPr>
      <w:r w:rsidRPr="00CE645C">
        <w:rPr>
          <w:b/>
        </w:rPr>
        <w:t>7. Other Relevant Insights</w:t>
      </w:r>
    </w:p>
    <w:p w14:paraId="0E066877" w14:textId="77777777" w:rsidR="00CE645C" w:rsidRDefault="00CE645C">
      <w:r>
        <w:rPr>
          <w:rFonts w:hint="eastAsia"/>
        </w:rPr>
        <w:t>•</w:t>
      </w:r>
      <w:r>
        <w:t xml:space="preserve"> The connection between nes (banner) and the bronze serpent pole in Numbers 21:8 is picked up by Jesus in John 3:14: "And as Moses lifted up the serpent in the wilderness, even so must the Son of Man be lifted up." Thus, Christ on the cross becomes the ultimate nes—the banner of salvation lifted up for all humanity to look upon and live.</w:t>
      </w:r>
    </w:p>
    <w:p w14:paraId="7496C923" w14:textId="77777777" w:rsidR="00CE645C" w:rsidRDefault="00CE645C">
      <w:r>
        <w:rPr>
          <w:rFonts w:hint="eastAsia"/>
        </w:rPr>
        <w:t>•</w:t>
      </w:r>
      <w:r>
        <w:t xml:space="preserve"> In later Rabbinic Hebrew, the word nes (</w:t>
      </w:r>
      <w:r>
        <w:rPr>
          <w:rFonts w:ascii="Arial" w:hAnsi="Arial" w:cs="Arial"/>
        </w:rPr>
        <w:t>נֵס</w:t>
      </w:r>
      <w:r>
        <w:t>) came to mean "miracle," sharing the same spelling as the biblical word for banner or signal pole. While linguistically distinct in biblical usage, the thematic connection between God's banner and His miraculous deliverance is deeply resonant.</w:t>
      </w:r>
    </w:p>
    <w:p w14:paraId="7572124B" w14:textId="77777777" w:rsidR="00CE645C" w:rsidRDefault="00CE645C"/>
    <w:p w14:paraId="2D29F354" w14:textId="77777777" w:rsidR="00CE645C" w:rsidRPr="00CE645C" w:rsidRDefault="00CE645C">
      <w:pPr>
        <w:rPr>
          <w:b/>
        </w:rPr>
      </w:pPr>
      <w:r w:rsidRPr="00CE645C">
        <w:rPr>
          <w:b/>
        </w:rPr>
        <w:t>8. References</w:t>
      </w:r>
    </w:p>
    <w:p w14:paraId="7E5A9D68" w14:textId="77777777" w:rsidR="00CE645C" w:rsidRDefault="00CE645C">
      <w:r>
        <w:rPr>
          <w:rFonts w:hint="eastAsia"/>
        </w:rPr>
        <w:t>•</w:t>
      </w:r>
      <w:r>
        <w:t xml:space="preserve"> Brown-Driver-Briggs Hebrew and English Lexicon</w:t>
      </w:r>
    </w:p>
    <w:p w14:paraId="3FF7C100" w14:textId="77777777" w:rsidR="00CE645C" w:rsidRDefault="00CE645C">
      <w:r>
        <w:rPr>
          <w:rFonts w:hint="eastAsia"/>
        </w:rPr>
        <w:t>•</w:t>
      </w:r>
      <w:r>
        <w:t xml:space="preserve"> Theological Wordbook of the Old Testament</w:t>
      </w:r>
    </w:p>
    <w:p w14:paraId="49C3D0EC" w14:textId="77777777" w:rsidR="00CE645C" w:rsidRDefault="00CE645C">
      <w:r>
        <w:rPr>
          <w:rFonts w:hint="eastAsia"/>
        </w:rPr>
        <w:t>•</w:t>
      </w:r>
      <w:r>
        <w:t xml:space="preserve"> New International Dictionary of Old Testament Theology and Exegesis</w:t>
      </w:r>
    </w:p>
    <w:p w14:paraId="5EC70E64" w14:textId="77777777" w:rsidR="00CE645C" w:rsidRDefault="00CE645C">
      <w:r>
        <w:rPr>
          <w:rFonts w:hint="eastAsia"/>
        </w:rPr>
        <w:t>•</w:t>
      </w:r>
      <w:r>
        <w:t xml:space="preserve"> Vine's Expository Dictionary of Old and New Testament Words</w:t>
      </w:r>
    </w:p>
    <w:p w14:paraId="749D1F00" w14:textId="608C3D11" w:rsidR="004C5552" w:rsidRDefault="00CE645C">
      <w:r>
        <w:rPr>
          <w:rFonts w:hint="eastAsia"/>
        </w:rPr>
        <w:t>•</w:t>
      </w:r>
      <w:r>
        <w:t xml:space="preserve">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45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E645C"/>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B651B"/>
  <w15:chartTrackingRefBased/>
  <w15:docId w15:val="{0A973C7D-09CF-4342-B05F-C5BB3C363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E6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E6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45C"/>
    <w:rPr>
      <w:rFonts w:eastAsiaTheme="majorEastAsia" w:cstheme="majorBidi"/>
      <w:color w:val="272727" w:themeColor="text1" w:themeTint="D8"/>
    </w:rPr>
  </w:style>
  <w:style w:type="paragraph" w:styleId="Title">
    <w:name w:val="Title"/>
    <w:basedOn w:val="Normal"/>
    <w:next w:val="Normal"/>
    <w:link w:val="TitleChar"/>
    <w:uiPriority w:val="10"/>
    <w:qFormat/>
    <w:rsid w:val="00CE6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45C"/>
    <w:pPr>
      <w:spacing w:before="160"/>
      <w:jc w:val="center"/>
    </w:pPr>
    <w:rPr>
      <w:i/>
      <w:iCs/>
      <w:color w:val="404040" w:themeColor="text1" w:themeTint="BF"/>
    </w:rPr>
  </w:style>
  <w:style w:type="character" w:customStyle="1" w:styleId="QuoteChar">
    <w:name w:val="Quote Char"/>
    <w:basedOn w:val="DefaultParagraphFont"/>
    <w:link w:val="Quote"/>
    <w:uiPriority w:val="29"/>
    <w:rsid w:val="00CE645C"/>
    <w:rPr>
      <w:i/>
      <w:iCs/>
      <w:color w:val="404040" w:themeColor="text1" w:themeTint="BF"/>
    </w:rPr>
  </w:style>
  <w:style w:type="paragraph" w:styleId="ListParagraph">
    <w:name w:val="List Paragraph"/>
    <w:basedOn w:val="Normal"/>
    <w:uiPriority w:val="34"/>
    <w:qFormat/>
    <w:rsid w:val="00CE645C"/>
    <w:pPr>
      <w:ind w:left="720"/>
      <w:contextualSpacing/>
    </w:pPr>
  </w:style>
  <w:style w:type="character" w:styleId="IntenseEmphasis">
    <w:name w:val="Intense Emphasis"/>
    <w:basedOn w:val="DefaultParagraphFont"/>
    <w:uiPriority w:val="21"/>
    <w:qFormat/>
    <w:rsid w:val="00CE645C"/>
    <w:rPr>
      <w:i/>
      <w:iCs/>
      <w:color w:val="2E74B5" w:themeColor="accent1" w:themeShade="BF"/>
    </w:rPr>
  </w:style>
  <w:style w:type="paragraph" w:styleId="IntenseQuote">
    <w:name w:val="Intense Quote"/>
    <w:basedOn w:val="Normal"/>
    <w:next w:val="Normal"/>
    <w:link w:val="IntenseQuoteChar"/>
    <w:uiPriority w:val="30"/>
    <w:qFormat/>
    <w:rsid w:val="00CE64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E645C"/>
    <w:rPr>
      <w:i/>
      <w:iCs/>
      <w:color w:val="2E74B5" w:themeColor="accent1" w:themeShade="BF"/>
    </w:rPr>
  </w:style>
  <w:style w:type="character" w:styleId="IntenseReference">
    <w:name w:val="Intense Reference"/>
    <w:basedOn w:val="DefaultParagraphFont"/>
    <w:uiPriority w:val="32"/>
    <w:qFormat/>
    <w:rsid w:val="00CE645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915</Words>
  <Characters>5222</Characters>
  <Application>Microsoft Office Word</Application>
  <DocSecurity>0</DocSecurity>
  <Lines>43</Lines>
  <Paragraphs>12</Paragraphs>
  <ScaleCrop>false</ScaleCrop>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2026-08-14T09:47:00Z</dcterms:created>
  <dcterms:modified xsi:type="dcterms:W3CDTF">2026-08-14T09:47:00Z</dcterms:modified>
</cp:coreProperties>
</file>