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23446" w14:textId="77777777" w:rsidR="00174ABC" w:rsidRPr="00174ABC" w:rsidRDefault="00174ABC">
      <w:pPr>
        <w:rPr>
          <w:b/>
        </w:rPr>
      </w:pPr>
      <w:r w:rsidRPr="00174ABC">
        <w:rPr>
          <w:b/>
        </w:rPr>
        <w:t>CONTENDED - ( rîb , Strong's H7378 )</w:t>
      </w:r>
    </w:p>
    <w:p w14:paraId="4EB9B9F0" w14:textId="77777777" w:rsidR="00174ABC" w:rsidRDefault="00174ABC">
      <w:r w:rsidRPr="00174ABC">
        <w:rPr>
          <w:b/>
        </w:rPr>
        <w:t>Summary:</w:t>
      </w:r>
    </w:p>
    <w:p w14:paraId="03F10E7A" w14:textId="77777777" w:rsidR="00174ABC" w:rsidRDefault="00174ABC">
      <w:r>
        <w:t>The Hebrew verb rîb denotes a legal or semi-legal dispute, a bitter controversy, or a formal accusation. In Exodus 17:2, the people of Israel "contended" with Moses at Rephidim over the lack of water. Rather than expressing a simple complaint, they initiated a hostile, lawsuit-like confrontation, putting God and His appointed leader on trial. This term highlights the rebellious shift from physical thirst to spiritual defection, exposing how Israel's testing of the Lord was rooted in an adversarial legal claim against His faithfulness.</w:t>
      </w:r>
    </w:p>
    <w:p w14:paraId="1250F05F" w14:textId="77777777" w:rsidR="00174ABC" w:rsidRDefault="00174ABC"/>
    <w:p w14:paraId="25ADC488" w14:textId="77777777" w:rsidR="00174ABC" w:rsidRDefault="00174ABC">
      <w:r w:rsidRPr="00174ABC">
        <w:rPr>
          <w:b/>
        </w:rPr>
        <w:t>Full Study:</w:t>
      </w:r>
    </w:p>
    <w:p w14:paraId="7FA61A36" w14:textId="77777777" w:rsidR="00174ABC" w:rsidRDefault="00174ABC"/>
    <w:p w14:paraId="5307589B" w14:textId="77777777" w:rsidR="00174ABC" w:rsidRPr="00174ABC" w:rsidRDefault="00174ABC">
      <w:pPr>
        <w:rPr>
          <w:b/>
        </w:rPr>
      </w:pPr>
      <w:r w:rsidRPr="00174ABC">
        <w:rPr>
          <w:b/>
        </w:rPr>
        <w:t>1. Word Picture / Background</w:t>
      </w:r>
    </w:p>
    <w:p w14:paraId="390E600A" w14:textId="77777777" w:rsidR="00174ABC" w:rsidRDefault="00174ABC">
      <w:r>
        <w:t>• The root rîb originates in the sphere of ancient Near Eastern law and covenant administration. It is the technical term for bringing a formal lawsuit, presenting a legal case, or conducting a dispute in a court of law.</w:t>
      </w:r>
    </w:p>
    <w:p w14:paraId="5FF80D7A" w14:textId="77777777" w:rsidR="00174ABC" w:rsidRDefault="00174ABC">
      <w:r>
        <w:t>• The physical picture is that of two opposing parties standing before a judge or elder at the city gate, arguing their case with formal accusations, evidence, and demands for justice.</w:t>
      </w:r>
    </w:p>
    <w:p w14:paraId="08EA39FE" w14:textId="77777777" w:rsidR="00174ABC" w:rsidRDefault="00174ABC">
      <w:r>
        <w:t>• In the ancient world, a covenant lord could initiate a rîb (a covenant lawsuit) against a rebellious vassal who violated the terms of their treaty. Remarkably, in the wilderness, the Israelites reverse this relationship, arrogantly initiating a legal suit against Moses, and by extension, Yahweh.</w:t>
      </w:r>
    </w:p>
    <w:p w14:paraId="7B738DCB" w14:textId="77777777" w:rsidR="00174ABC" w:rsidRDefault="00174ABC"/>
    <w:p w14:paraId="5C020C25" w14:textId="77777777" w:rsidR="00174ABC" w:rsidRPr="00174ABC" w:rsidRDefault="00174ABC">
      <w:pPr>
        <w:rPr>
          <w:b/>
        </w:rPr>
      </w:pPr>
      <w:r w:rsidRPr="00174ABC">
        <w:rPr>
          <w:b/>
        </w:rPr>
        <w:t>2. Meaning / Lexical Definition</w:t>
      </w:r>
    </w:p>
    <w:p w14:paraId="5FEE1C51" w14:textId="77777777" w:rsidR="00174ABC" w:rsidRDefault="00174ABC">
      <w:r>
        <w:t>• The verb rîb means to strive, contend, conduct a lawsuit, bring a charge, or quarrel.</w:t>
      </w:r>
    </w:p>
    <w:p w14:paraId="51D75B84" w14:textId="77777777" w:rsidR="00174ABC" w:rsidRDefault="00174ABC">
      <w:r>
        <w:t>• It carries a range of meaning from verbal quarreling and personal disputes between individuals to formal legal proceedings and divine indictments.</w:t>
      </w:r>
    </w:p>
    <w:p w14:paraId="7400241B" w14:textId="77777777" w:rsidR="00174ABC" w:rsidRDefault="00174ABC">
      <w:r>
        <w:t>• In the Qal stem, which is used in Exodus 17:2, it emphasizes the active, ongoing process of contending, arguing, or prosecuting a complaint against another party.</w:t>
      </w:r>
    </w:p>
    <w:p w14:paraId="7E6CD63C" w14:textId="77777777" w:rsidR="00174ABC" w:rsidRDefault="00174ABC"/>
    <w:p w14:paraId="74D09764" w14:textId="77777777" w:rsidR="00174ABC" w:rsidRPr="00174ABC" w:rsidRDefault="00174ABC">
      <w:pPr>
        <w:rPr>
          <w:b/>
        </w:rPr>
      </w:pPr>
      <w:r w:rsidRPr="00174ABC">
        <w:rPr>
          <w:b/>
        </w:rPr>
        <w:t>3. Usage and Word Pictures</w:t>
      </w:r>
    </w:p>
    <w:p w14:paraId="7A62E041" w14:textId="77777777" w:rsidR="00174ABC" w:rsidRDefault="00174ABC">
      <w:r>
        <w:t>• Legal Dispute: The word frequently depicts a formal trial. In Isaiah 3:13, the Lord stands up to plead (rîb) and judge the people, acting as both prosecutor and judge.</w:t>
      </w:r>
    </w:p>
    <w:p w14:paraId="74D9315A" w14:textId="77777777" w:rsidR="00174ABC" w:rsidRDefault="00174ABC">
      <w:r>
        <w:t>• Verbal Warfare: It is used of intense, hostile arguments that border on physical violence, as seen in the laws concerning two men fighting or quarreling.</w:t>
      </w:r>
    </w:p>
    <w:p w14:paraId="2307712E" w14:textId="77777777" w:rsidR="00174ABC" w:rsidRDefault="00174ABC">
      <w:r>
        <w:t>• Advocacy: Conversely, the word can mean to champion someone's cause. A kinsman-redeemer or God Himself acts as an advocate, pleading (rîb) the cause of the defenseless, the widow, or the oppressed.</w:t>
      </w:r>
    </w:p>
    <w:p w14:paraId="2B654D50" w14:textId="77777777" w:rsidR="00174ABC" w:rsidRDefault="00174ABC"/>
    <w:p w14:paraId="7102B21B" w14:textId="77777777" w:rsidR="00174ABC" w:rsidRPr="00174ABC" w:rsidRDefault="00174ABC">
      <w:pPr>
        <w:rPr>
          <w:b/>
        </w:rPr>
      </w:pPr>
      <w:r w:rsidRPr="00174ABC">
        <w:rPr>
          <w:b/>
        </w:rPr>
        <w:t>4. Theological Implications</w:t>
      </w:r>
    </w:p>
    <w:p w14:paraId="0264E6E2" w14:textId="77777777" w:rsidR="00174ABC" w:rsidRDefault="00174ABC">
      <w:r>
        <w:t>• The concept of rîb underscores the covenantal framework of Israel's relationship with God. When Israel contends with Moses, they are putting God on trial, demanding that He justify His actions and fulfill His obligations on their terms.</w:t>
      </w:r>
    </w:p>
    <w:p w14:paraId="5D834379" w14:textId="77777777" w:rsidR="00174ABC" w:rsidRDefault="00174ABC">
      <w:r>
        <w:t>• This attitude reveals a profound breakdown of faith. Instead of petitioning God in prayer, they summon Him to court.</w:t>
      </w:r>
    </w:p>
    <w:p w14:paraId="066D4DE7" w14:textId="77777777" w:rsidR="00174ABC" w:rsidRDefault="00174ABC">
      <w:r>
        <w:t>• The location where this occurs is named Meribah (derived from the same root, rîb), meaning "Place of Contention" or "Quarrel." It stands as a permanent theological monument to human unbelief, hardness of heart, and the danger of putting God to the test.</w:t>
      </w:r>
    </w:p>
    <w:p w14:paraId="31A97A1D" w14:textId="77777777" w:rsidR="00174ABC" w:rsidRDefault="00174ABC"/>
    <w:p w14:paraId="218181B2" w14:textId="77777777" w:rsidR="00174ABC" w:rsidRPr="00174ABC" w:rsidRDefault="00174ABC">
      <w:pPr>
        <w:rPr>
          <w:b/>
        </w:rPr>
      </w:pPr>
      <w:r w:rsidRPr="00174ABC">
        <w:rPr>
          <w:b/>
        </w:rPr>
        <w:t>5. Contextual Nuance in the Passage</w:t>
      </w:r>
    </w:p>
    <w:p w14:paraId="5B6D97A1" w14:textId="77777777" w:rsidR="00174ABC" w:rsidRDefault="00174ABC">
      <w:r>
        <w:t>• In Exodus 17:2, Israel arrives at Rephidim and finds no water. Their reaction is described as "contending" with Moses.</w:t>
      </w:r>
    </w:p>
    <w:p w14:paraId="524FA4FA" w14:textId="77777777" w:rsidR="00174ABC" w:rsidRDefault="00174ABC">
      <w:r>
        <w:t>• The grammar indicates an aggressive, demanding posture. They do not merely state a need; they issue an ultimatum: "Give us water, that we may drink."</w:t>
      </w:r>
    </w:p>
    <w:p w14:paraId="3AC25193" w14:textId="77777777" w:rsidR="00174ABC" w:rsidRDefault="00174ABC">
      <w:r>
        <w:t>• Moses immediately recognizes the theological gravity of their charge, asking, "Why do you contend with me? Why do you tempt the LORD?" He shifts the focus from himself as a target to the true defendant they are prosecuting: Yahweh. By putting Moses in the dock, they are putting God's faithfulness, presence, and goodness on trial.</w:t>
      </w:r>
    </w:p>
    <w:p w14:paraId="2AB1C98E" w14:textId="77777777" w:rsidR="00174ABC" w:rsidRDefault="00174ABC"/>
    <w:p w14:paraId="41B61FB0" w14:textId="77777777" w:rsidR="00174ABC" w:rsidRPr="00174ABC" w:rsidRDefault="00174ABC">
      <w:pPr>
        <w:rPr>
          <w:b/>
        </w:rPr>
      </w:pPr>
      <w:r w:rsidRPr="00174ABC">
        <w:rPr>
          <w:b/>
        </w:rPr>
        <w:t>6. Key Uses in Other Verses (NKJV)</w:t>
      </w:r>
    </w:p>
    <w:p w14:paraId="7A096CAF" w14:textId="77777777" w:rsidR="00174ABC" w:rsidRDefault="00174ABC">
      <w:r>
        <w:t>• Genesis 26:20: "And the herdmen of Gerar did strive with Isaac's herdmen, saying, 'The water is ours'..."</w:t>
      </w:r>
    </w:p>
    <w:p w14:paraId="6E096D6B" w14:textId="77777777" w:rsidR="00174ABC" w:rsidRDefault="00174ABC">
      <w:r>
        <w:t>• Judges 11:25: "And now, are you any better than Balak the son of Zippor, king of Moab? Did he ever strive against Israel? Did he ever fight against them?"</w:t>
      </w:r>
    </w:p>
    <w:p w14:paraId="6DA9F47F" w14:textId="77777777" w:rsidR="00174ABC" w:rsidRDefault="00174ABC">
      <w:r>
        <w:t>• Psalm 103:9: "He will not always strive with us, nor will He keep His anger forever."</w:t>
      </w:r>
    </w:p>
    <w:p w14:paraId="237398A6" w14:textId="77777777" w:rsidR="00174ABC" w:rsidRDefault="00174ABC">
      <w:r>
        <w:t>• Proverbs 25:9: "Debate your cause with your neighbor, and do not disclose the secret to another..."</w:t>
      </w:r>
    </w:p>
    <w:p w14:paraId="21A5FD6F" w14:textId="77777777" w:rsidR="00174ABC" w:rsidRDefault="00174ABC">
      <w:r>
        <w:t>• Isaiah 57:16: "For I will not contend forever, nor will I always be angry..."</w:t>
      </w:r>
    </w:p>
    <w:p w14:paraId="0A29492A" w14:textId="77777777" w:rsidR="00174ABC" w:rsidRDefault="00174ABC"/>
    <w:p w14:paraId="3026888E" w14:textId="77777777" w:rsidR="00174ABC" w:rsidRPr="00174ABC" w:rsidRDefault="00174ABC">
      <w:pPr>
        <w:rPr>
          <w:b/>
        </w:rPr>
      </w:pPr>
      <w:r w:rsidRPr="00174ABC">
        <w:rPr>
          <w:b/>
        </w:rPr>
        <w:t>7. Other Relevant Insights</w:t>
      </w:r>
    </w:p>
    <w:p w14:paraId="65861663" w14:textId="77777777" w:rsidR="00174ABC" w:rsidRDefault="00174ABC">
      <w:r>
        <w:t>• The noun form of this root, rîb (Strong's H7379), is often used in the prophets to describe God's "covenant lawsuit" against Israel for their idolatry and unfaithfulness.</w:t>
      </w:r>
    </w:p>
    <w:p w14:paraId="3A575E42" w14:textId="77777777" w:rsidR="00174ABC" w:rsidRDefault="00174ABC">
      <w:r>
        <w:t>• At Meribah, the roles are shockingly reversed: the creature attempts to prosecute the Creator. This makes Moses' striking of the rock (instead of speaking to it, as in the later account in Numbers 20) a vivid picture of God accepting the "judgment" of the lawsuit Himself, allowing Himself to be struck so that life-giving water could flow to His rebellious people.</w:t>
      </w:r>
    </w:p>
    <w:p w14:paraId="447E4EF5" w14:textId="77777777" w:rsidR="00174ABC" w:rsidRDefault="00174ABC"/>
    <w:p w14:paraId="122728EF" w14:textId="77777777" w:rsidR="00174ABC" w:rsidRPr="00174ABC" w:rsidRDefault="00174ABC">
      <w:pPr>
        <w:rPr>
          <w:b/>
        </w:rPr>
      </w:pPr>
      <w:r w:rsidRPr="00174ABC">
        <w:rPr>
          <w:b/>
        </w:rPr>
        <w:t>8. References</w:t>
      </w:r>
    </w:p>
    <w:p w14:paraId="7952A58E" w14:textId="77777777" w:rsidR="00174ABC" w:rsidRDefault="00174ABC">
      <w:r>
        <w:t>• Brown, F., Driver, S. R., &amp; Briggs, C. A. Enhanced Brown-Driver-Briggs Hebrew and English Lexicon.</w:t>
      </w:r>
    </w:p>
    <w:p w14:paraId="6B4B2CD1" w14:textId="77777777" w:rsidR="00174ABC" w:rsidRDefault="00174ABC">
      <w:r>
        <w:t>• Harris, R. L., Archer, G. L., &amp; Waltke, B. K. Theological Wordbook of the Old Testament.</w:t>
      </w:r>
    </w:p>
    <w:p w14:paraId="1F941CD7" w14:textId="77777777" w:rsidR="00174ABC" w:rsidRDefault="00174ABC">
      <w:r>
        <w:t>• Koehler, L., Baumgartner, W., Richardson, M. E. J., &amp; Stamm, J. J. The Hebrew and Aramaic Lexicon of the Old Testament.</w:t>
      </w:r>
    </w:p>
    <w:p w14:paraId="5AECB202" w14:textId="31996F45" w:rsidR="004C5552" w:rsidRDefault="00174ABC">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ABC"/>
    <w:rsid w:val="00017747"/>
    <w:rsid w:val="00023A4A"/>
    <w:rsid w:val="0006763F"/>
    <w:rsid w:val="000C53AC"/>
    <w:rsid w:val="00146083"/>
    <w:rsid w:val="00174ABC"/>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9808E"/>
  <w15:chartTrackingRefBased/>
  <w15:docId w15:val="{BF41878B-352B-4427-AF7C-DF5D1365E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4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4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ABC"/>
    <w:rPr>
      <w:rFonts w:eastAsiaTheme="majorEastAsia" w:cstheme="majorBidi"/>
      <w:color w:val="272727" w:themeColor="text1" w:themeTint="D8"/>
    </w:rPr>
  </w:style>
  <w:style w:type="paragraph" w:styleId="Title">
    <w:name w:val="Title"/>
    <w:basedOn w:val="Normal"/>
    <w:next w:val="Normal"/>
    <w:link w:val="TitleChar"/>
    <w:uiPriority w:val="10"/>
    <w:qFormat/>
    <w:rsid w:val="00174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ABC"/>
    <w:pPr>
      <w:spacing w:before="160"/>
      <w:jc w:val="center"/>
    </w:pPr>
    <w:rPr>
      <w:i/>
      <w:iCs/>
      <w:color w:val="404040" w:themeColor="text1" w:themeTint="BF"/>
    </w:rPr>
  </w:style>
  <w:style w:type="character" w:customStyle="1" w:styleId="QuoteChar">
    <w:name w:val="Quote Char"/>
    <w:basedOn w:val="DefaultParagraphFont"/>
    <w:link w:val="Quote"/>
    <w:uiPriority w:val="29"/>
    <w:rsid w:val="00174ABC"/>
    <w:rPr>
      <w:i/>
      <w:iCs/>
      <w:color w:val="404040" w:themeColor="text1" w:themeTint="BF"/>
    </w:rPr>
  </w:style>
  <w:style w:type="paragraph" w:styleId="ListParagraph">
    <w:name w:val="List Paragraph"/>
    <w:basedOn w:val="Normal"/>
    <w:uiPriority w:val="34"/>
    <w:qFormat/>
    <w:rsid w:val="00174ABC"/>
    <w:pPr>
      <w:ind w:left="720"/>
      <w:contextualSpacing/>
    </w:pPr>
  </w:style>
  <w:style w:type="character" w:styleId="IntenseEmphasis">
    <w:name w:val="Intense Emphasis"/>
    <w:basedOn w:val="DefaultParagraphFont"/>
    <w:uiPriority w:val="21"/>
    <w:qFormat/>
    <w:rsid w:val="00174ABC"/>
    <w:rPr>
      <w:i/>
      <w:iCs/>
      <w:color w:val="2E74B5" w:themeColor="accent1" w:themeShade="BF"/>
    </w:rPr>
  </w:style>
  <w:style w:type="paragraph" w:styleId="IntenseQuote">
    <w:name w:val="Intense Quote"/>
    <w:basedOn w:val="Normal"/>
    <w:next w:val="Normal"/>
    <w:link w:val="IntenseQuoteChar"/>
    <w:uiPriority w:val="30"/>
    <w:qFormat/>
    <w:rsid w:val="00174A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4ABC"/>
    <w:rPr>
      <w:i/>
      <w:iCs/>
      <w:color w:val="2E74B5" w:themeColor="accent1" w:themeShade="BF"/>
    </w:rPr>
  </w:style>
  <w:style w:type="character" w:styleId="IntenseReference">
    <w:name w:val="Intense Reference"/>
    <w:basedOn w:val="DefaultParagraphFont"/>
    <w:uiPriority w:val="32"/>
    <w:qFormat/>
    <w:rsid w:val="00174A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771</Words>
  <Characters>4396</Characters>
  <Application>Microsoft Office Word</Application>
  <DocSecurity>0</DocSecurity>
  <Lines>36</Lines>
  <Paragraphs>10</Paragraphs>
  <ScaleCrop>false</ScaleCrop>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2026-08-14T09:47:00Z</dcterms:created>
  <dcterms:modified xsi:type="dcterms:W3CDTF">2026-08-14T09:47:00Z</dcterms:modified>
</cp:coreProperties>
</file>