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43210" w14:textId="77777777" w:rsidR="005E6500" w:rsidRPr="005E6500" w:rsidRDefault="005E6500">
      <w:pPr>
        <w:rPr>
          <w:b/>
        </w:rPr>
      </w:pPr>
      <w:r w:rsidRPr="005E6500">
        <w:rPr>
          <w:b/>
        </w:rPr>
        <w:t>ROCK - ( tsur , Strong's H6697 )</w:t>
      </w:r>
    </w:p>
    <w:p w14:paraId="65E53F9C" w14:textId="77777777" w:rsidR="005E6500" w:rsidRDefault="005E6500">
      <w:r w:rsidRPr="005E6500">
        <w:rPr>
          <w:b/>
        </w:rPr>
        <w:t>Summary:</w:t>
      </w:r>
    </w:p>
    <w:p w14:paraId="56882667" w14:textId="77777777" w:rsidR="005E6500" w:rsidRDefault="005E6500">
      <w:r>
        <w:t>The Hebrew word tsur refers to a massive, immovable rock formation, boulder, or cliff, distinguishing it from smaller, loose stones. In Exodus 17:6, it designates the specific rock at Horeb that Moses was commanded to strike so that life-giving water would flow to the thirsting Israelites. This physical rock serves as an enduring theological metaphor for Yahweh Himself—the stable, unshakeable Source of provision, security, and salvation—and finds its ultimate fulfillment in Jesus Christ, the spiritual Rock who was struck once to pour out the living water of the Holy Spirit for all who believe.</w:t>
      </w:r>
    </w:p>
    <w:p w14:paraId="7791405A" w14:textId="77777777" w:rsidR="005E6500" w:rsidRDefault="005E6500"/>
    <w:p w14:paraId="3C5CB983" w14:textId="77777777" w:rsidR="005E6500" w:rsidRDefault="005E6500">
      <w:r w:rsidRPr="005E6500">
        <w:rPr>
          <w:b/>
        </w:rPr>
        <w:t>Full Study:</w:t>
      </w:r>
    </w:p>
    <w:p w14:paraId="29FB4D36" w14:textId="77777777" w:rsidR="005E6500" w:rsidRDefault="005E6500"/>
    <w:p w14:paraId="7AE5677F" w14:textId="77777777" w:rsidR="005E6500" w:rsidRPr="005E6500" w:rsidRDefault="005E6500">
      <w:pPr>
        <w:rPr>
          <w:b/>
        </w:rPr>
      </w:pPr>
      <w:r w:rsidRPr="005E6500">
        <w:rPr>
          <w:b/>
        </w:rPr>
        <w:t>1. Word Picture / Background</w:t>
      </w:r>
    </w:p>
    <w:p w14:paraId="77ADEA12" w14:textId="77777777" w:rsidR="005E6500" w:rsidRDefault="005E6500">
      <w:r>
        <w:t>• tsur represents a massive, bedrock-like formation, a towering cliff, or a mountain wall. Unlike eben, which refers to a loose stone or pebble that can be gathered, thrown, or used for building, tsur is an immovable, permanent feature of the desert landscape. In the arid, hostile environment of the Ancient Near East, these colossal rock formations were highly valued. They provided a physical shield against fierce desert winds, shade from the scorching sun, elevated military vantage points, and clefts for safe hiding. On rare occasions, hidden deep-water aquifers beneath these limestone or granite formations would seep out, making the rock a surprising symbol of life and refreshment in a barren wasteland.</w:t>
      </w:r>
    </w:p>
    <w:p w14:paraId="38DF6007" w14:textId="77777777" w:rsidR="005E6500" w:rsidRDefault="005E6500"/>
    <w:p w14:paraId="301E5452" w14:textId="77777777" w:rsidR="005E6500" w:rsidRPr="005E6500" w:rsidRDefault="005E6500">
      <w:pPr>
        <w:rPr>
          <w:b/>
        </w:rPr>
      </w:pPr>
      <w:r w:rsidRPr="005E6500">
        <w:rPr>
          <w:b/>
        </w:rPr>
        <w:t>2. Meaning / Lexical Definition</w:t>
      </w:r>
    </w:p>
    <w:p w14:paraId="58B04D34" w14:textId="77777777" w:rsidR="005E6500" w:rsidRDefault="005E6500">
      <w:r>
        <w:t>The noun tsur denotes a rock, block of stone, boulder, or rocky cliff. Its basic semantic range includes:</w:t>
      </w:r>
    </w:p>
    <w:p w14:paraId="43B2A4A0" w14:textId="77777777" w:rsidR="005E6500" w:rsidRDefault="005E6500">
      <w:r>
        <w:t>• A literal geological formation or cliffside (Exodus 17:6; Judges 6:21).</w:t>
      </w:r>
    </w:p>
    <w:p w14:paraId="55523F5E" w14:textId="77777777" w:rsidR="005E6500" w:rsidRDefault="005E6500">
      <w:r>
        <w:t>• A rocky ground or sharp stone used as a knife (Exodus 4:25).</w:t>
      </w:r>
    </w:p>
    <w:p w14:paraId="2B49BD0C" w14:textId="77777777" w:rsidR="005E6500" w:rsidRDefault="005E6500">
      <w:r>
        <w:t>• A figurative term for strength, stability, and enduring power.</w:t>
      </w:r>
    </w:p>
    <w:p w14:paraId="38E0E09A" w14:textId="77777777" w:rsidR="005E6500" w:rsidRDefault="005E6500">
      <w:r>
        <w:t>• A divine epithet or title for God as the unshakeable Protector, Redeemer, and Foundation of His covenant people (Deuteronomy 32:4; Psalm 18:2).</w:t>
      </w:r>
    </w:p>
    <w:p w14:paraId="1B6CBD26" w14:textId="77777777" w:rsidR="005E6500" w:rsidRDefault="005E6500"/>
    <w:p w14:paraId="01F22C33" w14:textId="77777777" w:rsidR="005E6500" w:rsidRPr="005E6500" w:rsidRDefault="005E6500">
      <w:pPr>
        <w:rPr>
          <w:b/>
        </w:rPr>
      </w:pPr>
      <w:r w:rsidRPr="005E6500">
        <w:rPr>
          <w:b/>
        </w:rPr>
        <w:t>3. Usage and Word Pictures</w:t>
      </w:r>
    </w:p>
    <w:p w14:paraId="1A91EE04" w14:textId="77777777" w:rsidR="005E6500" w:rsidRDefault="005E6500">
      <w:r>
        <w:t>Scripture utilizes tsur to paint vivid pictures of divine attributes and spiritual realities:</w:t>
      </w:r>
    </w:p>
    <w:p w14:paraId="369756A9" w14:textId="77777777" w:rsidR="005E6500" w:rsidRDefault="005E6500">
      <w:r>
        <w:t>• The Shadow of a Great Rock: Isaiah 32:2 describes a leader who is "like the shadow of a great rock in a weary land," illustrating refreshing relief and absolute protection from life's exhausting trials.</w:t>
      </w:r>
    </w:p>
    <w:p w14:paraId="6ED0B874" w14:textId="77777777" w:rsidR="005E6500" w:rsidRDefault="005E6500">
      <w:r>
        <w:t>• Honey from the Rock: Deuteronomy 32:13 and Psalm 81:16 speak of God satisfying His people with "honey from the rock," a powerful word picture of unexpected, sweet, supernatural provision emerging from the hardest, most barren circumstances of life.</w:t>
      </w:r>
    </w:p>
    <w:p w14:paraId="6429D232" w14:textId="77777777" w:rsidR="005E6500" w:rsidRDefault="005E6500">
      <w:r>
        <w:t>• The Cleft of the Rock: In Exodus 33:21-22, God places Moses in the "cleft of the rock" and covers him with His hand as His glory passes by. The rock acts as a safe sanctuary, shielding fragile humanity from the consuming fire of God's holiness.</w:t>
      </w:r>
    </w:p>
    <w:p w14:paraId="2BF5F44B" w14:textId="77777777" w:rsidR="005E6500" w:rsidRDefault="005E6500"/>
    <w:p w14:paraId="27593C42" w14:textId="77777777" w:rsidR="005E6500" w:rsidRPr="005E6500" w:rsidRDefault="005E6500">
      <w:pPr>
        <w:rPr>
          <w:b/>
        </w:rPr>
      </w:pPr>
      <w:r w:rsidRPr="005E6500">
        <w:rPr>
          <w:b/>
        </w:rPr>
        <w:t>4. Theological Implications</w:t>
      </w:r>
    </w:p>
    <w:p w14:paraId="10B64DDF" w14:textId="77777777" w:rsidR="005E6500" w:rsidRDefault="005E6500">
      <w:r>
        <w:t>The theological weight of tsur is deeply rooted in the character of God. Calling Yahweh the Rock emphasizes His immutability, faithfulness, and eternal reliability. While human kingdoms crumble and desert sands shift, the Rock of Israel remains absolutely unchanged.</w:t>
      </w:r>
    </w:p>
    <w:p w14:paraId="72BFA7A8" w14:textId="77777777" w:rsidR="005E6500" w:rsidRDefault="005E6500">
      <w:r>
        <w:t>In Exodus 17:6, God commands Moses to strike the rock with his staff—the very rod of judgment used to strike the Nile and bring plagues upon Egypt. Striking the rock is deeply symbolic, especially because God declares, "Behold, I will stand before you there on the rock." In a stunning act of grace, the blow of judgment that the rebellious, murmuring Israelites deserved fell instead upon the rock where God Himself stood.</w:t>
      </w:r>
    </w:p>
    <w:p w14:paraId="4F0B80D4" w14:textId="77777777" w:rsidR="005E6500" w:rsidRDefault="005E6500">
      <w:r>
        <w:t>This event serves as a profound Old Testament type of Jesus Christ. In 1 Corinthians 10:4, the Apostle Paul explicitly identifies the source of Israel's wilderness sustenance: "and that Rock was Christ." Jesus, the eternal Rock, was struck by the rod of divine judgment on the cross so that the living water of the Holy Spirit could flow freely to satisfy the spiritual thirst of a dying world.</w:t>
      </w:r>
    </w:p>
    <w:p w14:paraId="29A32F1C" w14:textId="77777777" w:rsidR="005E6500" w:rsidRDefault="005E6500"/>
    <w:p w14:paraId="2FC336D6" w14:textId="77777777" w:rsidR="005E6500" w:rsidRPr="005E6500" w:rsidRDefault="005E6500">
      <w:pPr>
        <w:rPr>
          <w:b/>
        </w:rPr>
      </w:pPr>
      <w:r w:rsidRPr="005E6500">
        <w:rPr>
          <w:b/>
        </w:rPr>
        <w:t>5. Contextual Nuance in the Passage</w:t>
      </w:r>
    </w:p>
    <w:p w14:paraId="23656EC4" w14:textId="77777777" w:rsidR="005E6500" w:rsidRDefault="005E6500">
      <w:r>
        <w:t xml:space="preserve">In Exodus 17:1-7, the congregation of Israel camps at Rephidim, where there is no water. Terrified of dying from thirst, they quarrel with Moses and test the Lord, demanding to know if He is among them or not. By directing Moses to strike the tsur at Horeb, God demonstrates His sovereign power and absolute grace. </w:t>
      </w:r>
    </w:p>
    <w:p w14:paraId="3CDB3DF3" w14:textId="77777777" w:rsidR="005E6500" w:rsidRDefault="005E6500">
      <w:r>
        <w:t>Horeb is part of the rugged, dry Sinai mountain range, where the rock formations are exceptionally hard granite. Humanly speaking, obtaining water from such a dry, solid cliffside is impossible. By choosing a tsur rather than a soft-soil well, God ensures that the resulting torrent of water is an undeniable, miraculous display of His creative power. The rock is not merely a passive object; it is the physical medium through which God reveals His presence, turns judgment into mercy, and sustains His covenant people despite their faithlessness.</w:t>
      </w:r>
    </w:p>
    <w:p w14:paraId="71D399BC" w14:textId="77777777" w:rsidR="005E6500" w:rsidRDefault="005E6500"/>
    <w:p w14:paraId="5059A3D7" w14:textId="77777777" w:rsidR="005E6500" w:rsidRPr="005E6500" w:rsidRDefault="005E6500">
      <w:pPr>
        <w:rPr>
          <w:b/>
        </w:rPr>
      </w:pPr>
      <w:r w:rsidRPr="005E6500">
        <w:rPr>
          <w:b/>
        </w:rPr>
        <w:t>6. Key Uses in Other Verses (NKJV)</w:t>
      </w:r>
    </w:p>
    <w:p w14:paraId="333E3CDF" w14:textId="77777777" w:rsidR="005E6500" w:rsidRDefault="005E6500">
      <w:r>
        <w:t>• Deuteronomy 32:4: "He is the Rock, His work is perfect; For all His ways are justice, A God of truth and without injustice; Righteous and upright is He."</w:t>
      </w:r>
    </w:p>
    <w:p w14:paraId="46D67F90" w14:textId="77777777" w:rsidR="005E6500" w:rsidRDefault="005E6500">
      <w:r>
        <w:t>• Psalm 62:2: "He only is my rock and my salvation; He is my defense; I shall not be greatly moved."</w:t>
      </w:r>
    </w:p>
    <w:p w14:paraId="09FED1D0" w14:textId="77777777" w:rsidR="005E6500" w:rsidRDefault="005E6500">
      <w:r>
        <w:t>• Psalm 95:1: "Oh come, let us sing to the LORD! Let us shout joyfully to the Rock of our salvation."</w:t>
      </w:r>
    </w:p>
    <w:p w14:paraId="66A53FB9" w14:textId="77777777" w:rsidR="005E6500" w:rsidRDefault="005E6500">
      <w:r>
        <w:t>• Isaiah 8:14: "He will be as a sanctuary, But a stone of stumbling and a rock of offense To both the houses of Israel, For a trap and a snare to the inhabitants of Jerusalem."</w:t>
      </w:r>
    </w:p>
    <w:p w14:paraId="1AF2ED17" w14:textId="77777777" w:rsidR="005E6500" w:rsidRDefault="005E6500"/>
    <w:p w14:paraId="2A378350" w14:textId="77777777" w:rsidR="005E6500" w:rsidRPr="005E6500" w:rsidRDefault="005E6500">
      <w:pPr>
        <w:rPr>
          <w:b/>
        </w:rPr>
      </w:pPr>
      <w:r w:rsidRPr="005E6500">
        <w:rPr>
          <w:b/>
        </w:rPr>
        <w:t>7. Other Relevant Insights</w:t>
      </w:r>
    </w:p>
    <w:p w14:paraId="255A0676" w14:textId="77777777" w:rsidR="005E6500" w:rsidRDefault="005E6500">
      <w:r>
        <w:t xml:space="preserve">A critical scriptural distinction exists between the event in Exodus 17 and the later event in Numbers 20. In Exodus 17, God commands Moses to strike the rock (tsur) to secure water. In Numbers 20:8, at Kadesh, God commands Moses to take his rod but to speak to the rock (here, the Hebrew word used is sela, meaning a lofty, rugged cliff) to bring forth water. </w:t>
      </w:r>
    </w:p>
    <w:p w14:paraId="03E1B91A" w14:textId="77777777" w:rsidR="005E6500" w:rsidRDefault="005E6500">
      <w:r>
        <w:t>In his anger, Moses disobediently strikes the sela twice instead of speaking to it. This act of disobedience broke the beautiful, prophetic picture God was establishing: Christ, the Rock, was to be struck only once (on the cross) to pay for sin (Hebrews 9:26; 10:12). After being struck once, the Rock never needs to be struck again. Believers now only need to speak to Him in faith to receive the ongoing, abundant flow of His grace and Holy Spirit.</w:t>
      </w:r>
    </w:p>
    <w:p w14:paraId="1FEA04A8" w14:textId="77777777" w:rsidR="005E6500" w:rsidRDefault="005E6500"/>
    <w:p w14:paraId="6BD8B716" w14:textId="77777777" w:rsidR="005E6500" w:rsidRPr="005E6500" w:rsidRDefault="005E6500">
      <w:pPr>
        <w:rPr>
          <w:b/>
        </w:rPr>
      </w:pPr>
      <w:r w:rsidRPr="005E6500">
        <w:rPr>
          <w:b/>
        </w:rPr>
        <w:t>8. References</w:t>
      </w:r>
    </w:p>
    <w:p w14:paraId="10625CBA" w14:textId="77777777" w:rsidR="005E6500" w:rsidRDefault="005E6500">
      <w:r>
        <w:t>• Brown, Driver, Briggs Hebrew and English Lexicon</w:t>
      </w:r>
    </w:p>
    <w:p w14:paraId="1BE71680" w14:textId="77777777" w:rsidR="005E6500" w:rsidRDefault="005E6500">
      <w:r>
        <w:t>• Theological Wordbook of the Old Testament</w:t>
      </w:r>
    </w:p>
    <w:p w14:paraId="2392952D" w14:textId="77777777" w:rsidR="005E6500" w:rsidRDefault="005E6500">
      <w:r>
        <w:t>• Hebrew and Aramaic Lexicon of the Old Testament</w:t>
      </w:r>
    </w:p>
    <w:p w14:paraId="2A1C80A6" w14:textId="77777777" w:rsidR="005E6500" w:rsidRDefault="005E6500">
      <w:r>
        <w:t>• Vine's Complete Expository Dictionary of Old and New Testament Words</w:t>
      </w:r>
    </w:p>
    <w:p w14:paraId="0497A2EB" w14:textId="26F6AC28" w:rsidR="004C5552" w:rsidRDefault="005E6500">
      <w:r>
        <w:t>• Blue Letter Bible / Strong's Concordance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50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500"/>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F8872"/>
  <w15:chartTrackingRefBased/>
  <w15:docId w15:val="{179F21B9-C1B0-475D-9D01-7BB3D127A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E65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65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65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65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E65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65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65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6500"/>
    <w:rPr>
      <w:rFonts w:eastAsiaTheme="majorEastAsia" w:cstheme="majorBidi"/>
      <w:color w:val="272727" w:themeColor="text1" w:themeTint="D8"/>
    </w:rPr>
  </w:style>
  <w:style w:type="paragraph" w:styleId="Title">
    <w:name w:val="Title"/>
    <w:basedOn w:val="Normal"/>
    <w:next w:val="Normal"/>
    <w:link w:val="TitleChar"/>
    <w:uiPriority w:val="10"/>
    <w:qFormat/>
    <w:rsid w:val="005E65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65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65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65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6500"/>
    <w:pPr>
      <w:spacing w:before="160"/>
      <w:jc w:val="center"/>
    </w:pPr>
    <w:rPr>
      <w:i/>
      <w:iCs/>
      <w:color w:val="404040" w:themeColor="text1" w:themeTint="BF"/>
    </w:rPr>
  </w:style>
  <w:style w:type="character" w:customStyle="1" w:styleId="QuoteChar">
    <w:name w:val="Quote Char"/>
    <w:basedOn w:val="DefaultParagraphFont"/>
    <w:link w:val="Quote"/>
    <w:uiPriority w:val="29"/>
    <w:rsid w:val="005E6500"/>
    <w:rPr>
      <w:i/>
      <w:iCs/>
      <w:color w:val="404040" w:themeColor="text1" w:themeTint="BF"/>
    </w:rPr>
  </w:style>
  <w:style w:type="paragraph" w:styleId="ListParagraph">
    <w:name w:val="List Paragraph"/>
    <w:basedOn w:val="Normal"/>
    <w:uiPriority w:val="34"/>
    <w:qFormat/>
    <w:rsid w:val="005E6500"/>
    <w:pPr>
      <w:ind w:left="720"/>
      <w:contextualSpacing/>
    </w:pPr>
  </w:style>
  <w:style w:type="character" w:styleId="IntenseEmphasis">
    <w:name w:val="Intense Emphasis"/>
    <w:basedOn w:val="DefaultParagraphFont"/>
    <w:uiPriority w:val="21"/>
    <w:qFormat/>
    <w:rsid w:val="005E6500"/>
    <w:rPr>
      <w:i/>
      <w:iCs/>
      <w:color w:val="2E74B5" w:themeColor="accent1" w:themeShade="BF"/>
    </w:rPr>
  </w:style>
  <w:style w:type="paragraph" w:styleId="IntenseQuote">
    <w:name w:val="Intense Quote"/>
    <w:basedOn w:val="Normal"/>
    <w:next w:val="Normal"/>
    <w:link w:val="IntenseQuoteChar"/>
    <w:uiPriority w:val="30"/>
    <w:qFormat/>
    <w:rsid w:val="005E650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E6500"/>
    <w:rPr>
      <w:i/>
      <w:iCs/>
      <w:color w:val="2E74B5" w:themeColor="accent1" w:themeShade="BF"/>
    </w:rPr>
  </w:style>
  <w:style w:type="character" w:styleId="IntenseReference">
    <w:name w:val="Intense Reference"/>
    <w:basedOn w:val="DefaultParagraphFont"/>
    <w:uiPriority w:val="32"/>
    <w:qFormat/>
    <w:rsid w:val="005E650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957</Words>
  <Characters>5459</Characters>
  <Application>Microsoft Office Word</Application>
  <DocSecurity>0</DocSecurity>
  <Lines>45</Lines>
  <Paragraphs>12</Paragraphs>
  <ScaleCrop>false</ScaleCrop>
  <Company/>
  <LinksUpToDate>false</LinksUpToDate>
  <CharactersWithSpaces>6404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2026-08-14T09:47:00Z</dcterms:created>
  <dcterms:modified xsi:type="dcterms:W3CDTF">2026-08-14T09:47:00Z</dcterms:modified>
</cp:coreProperties>
</file>