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46595" w14:textId="77777777" w:rsidR="00B86FA8" w:rsidRPr="00B86FA8" w:rsidRDefault="00B86FA8">
      <w:pPr>
        <w:rPr>
          <w:b/>
        </w:rPr>
      </w:pPr>
      <w:r w:rsidRPr="00B86FA8">
        <w:rPr>
          <w:b/>
        </w:rPr>
        <w:t>PEACE - ( shalom , Strong's H7965 )</w:t>
      </w:r>
    </w:p>
    <w:p w14:paraId="789A68B1" w14:textId="77777777" w:rsidR="00B86FA8" w:rsidRDefault="00B86FA8">
      <w:r w:rsidRPr="00B86FA8">
        <w:rPr>
          <w:b/>
        </w:rPr>
        <w:t>Summary:</w:t>
      </w:r>
    </w:p>
    <w:p w14:paraId="44D0D5C2" w14:textId="77777777" w:rsidR="00B86FA8" w:rsidRDefault="00B86FA8">
      <w:r>
        <w:t>The Hebrew word shalom goes far beyond the modern idea of peace as the mere absence of conflict. It represents wholeness, completeness, safety, soundness, and prosperity. In Exodus 18:23, Jethro counsels Moses to delegate his heavy judicial burdens so that both he and the people of Israel can experience this deep sense of well-being. When disputes are resolved efficiently and justly, the people can return to their homes not just relieved, but truly whole and at peace.</w:t>
      </w:r>
    </w:p>
    <w:p w14:paraId="55628DC4" w14:textId="77777777" w:rsidR="00B86FA8" w:rsidRDefault="00B86FA8"/>
    <w:p w14:paraId="3E1858E0" w14:textId="77777777" w:rsidR="00B86FA8" w:rsidRDefault="00B86FA8">
      <w:r w:rsidRPr="00B86FA8">
        <w:rPr>
          <w:b/>
        </w:rPr>
        <w:t>Full Study:</w:t>
      </w:r>
    </w:p>
    <w:p w14:paraId="3F175B9A" w14:textId="77777777" w:rsidR="00B86FA8" w:rsidRDefault="00B86FA8"/>
    <w:p w14:paraId="7B2A62D3" w14:textId="77777777" w:rsidR="00B86FA8" w:rsidRPr="00B86FA8" w:rsidRDefault="00B86FA8">
      <w:pPr>
        <w:rPr>
          <w:b/>
        </w:rPr>
      </w:pPr>
      <w:r w:rsidRPr="00B86FA8">
        <w:rPr>
          <w:b/>
        </w:rPr>
        <w:t xml:space="preserve"> 1. Word Picture / Background</w:t>
      </w:r>
    </w:p>
    <w:p w14:paraId="26A08340" w14:textId="77777777" w:rsidR="00B86FA8" w:rsidRDefault="00B86FA8">
      <w:r>
        <w:t>The noun shalom derives from the root verb shalam, which means to make whole, complete, safe, or to make full restitution. In concrete, ancient Near Eastern imagery, the word evokes a sense of completeness—like a stone wall with no gaps, a finished building, or a paid debt that restores a relationship to perfect balance. It is the restoration of things to their proper, harmonious order so that nothing is missing and nothing is broken.</w:t>
      </w:r>
    </w:p>
    <w:p w14:paraId="53B925B5" w14:textId="77777777" w:rsidR="00B86FA8" w:rsidRDefault="00B86FA8"/>
    <w:p w14:paraId="3C1CF3E8" w14:textId="77777777" w:rsidR="00B86FA8" w:rsidRPr="00B86FA8" w:rsidRDefault="00B86FA8">
      <w:pPr>
        <w:rPr>
          <w:b/>
        </w:rPr>
      </w:pPr>
      <w:r w:rsidRPr="00B86FA8">
        <w:rPr>
          <w:b/>
        </w:rPr>
        <w:t xml:space="preserve"> 2. Meaning / Lexical Definition</w:t>
      </w:r>
    </w:p>
    <w:p w14:paraId="6908498E" w14:textId="77777777" w:rsidR="00B86FA8" w:rsidRDefault="00B86FA8">
      <w:r>
        <w:t>• Shalom denotes a state of soundness, health, safety, and well-being. It encompasses:</w:t>
      </w:r>
    </w:p>
    <w:p w14:paraId="1916787D" w14:textId="77777777" w:rsidR="00B86FA8" w:rsidRDefault="00B86FA8">
      <w:r>
        <w:t>• Physical safety and health.</w:t>
      </w:r>
    </w:p>
    <w:p w14:paraId="7409E307" w14:textId="77777777" w:rsidR="00B86FA8" w:rsidRDefault="00B86FA8">
      <w:r>
        <w:t>• Social and political harmony, free from war or civil strife.</w:t>
      </w:r>
    </w:p>
    <w:p w14:paraId="4774EA04" w14:textId="77777777" w:rsidR="00B86FA8" w:rsidRDefault="00B86FA8">
      <w:r>
        <w:t>• Relational reconciliation and friendship.</w:t>
      </w:r>
    </w:p>
    <w:p w14:paraId="71D89C3B" w14:textId="77777777" w:rsidR="00B86FA8" w:rsidRDefault="00B86FA8">
      <w:r>
        <w:t>• A prosperous, flourishing life under God's blessing.</w:t>
      </w:r>
    </w:p>
    <w:p w14:paraId="5F17FA2C" w14:textId="77777777" w:rsidR="00B86FA8" w:rsidRDefault="00B86FA8">
      <w:r>
        <w:t>Rather than a passive state of quietness, it is an active, robust condition of flourishing where all aspects of life are aligned in harmony.</w:t>
      </w:r>
    </w:p>
    <w:p w14:paraId="38D4D6E7" w14:textId="77777777" w:rsidR="00B86FA8" w:rsidRDefault="00B86FA8"/>
    <w:p w14:paraId="6E693078" w14:textId="77777777" w:rsidR="00B86FA8" w:rsidRPr="00B86FA8" w:rsidRDefault="00B86FA8">
      <w:pPr>
        <w:rPr>
          <w:b/>
        </w:rPr>
      </w:pPr>
      <w:r w:rsidRPr="00B86FA8">
        <w:rPr>
          <w:b/>
        </w:rPr>
        <w:t xml:space="preserve"> 3. Usage and Word Pictures</w:t>
      </w:r>
    </w:p>
    <w:p w14:paraId="26422B36" w14:textId="77777777" w:rsidR="00B86FA8" w:rsidRDefault="00B86FA8">
      <w:r>
        <w:t>Throughout the Old Testament, shalom functions in several practical ways:</w:t>
      </w:r>
    </w:p>
    <w:p w14:paraId="027E14DB" w14:textId="77777777" w:rsidR="00B86FA8" w:rsidRDefault="00B86FA8">
      <w:r>
        <w:t>• As a Greeting or Inquiry: It was common to ask about someone's shalom to inquire if they were well, safe, and healthy.</w:t>
      </w:r>
    </w:p>
    <w:p w14:paraId="3C33C874" w14:textId="77777777" w:rsidR="00B86FA8" w:rsidRDefault="00B86FA8">
      <w:r>
        <w:t>• The Paid Debt: Because the root verb means to make restitution or pay a debt, experiencing shalom with someone implies that all accounts are settled and no outstanding grievances remain.</w:t>
      </w:r>
    </w:p>
    <w:p w14:paraId="09DF67A2" w14:textId="77777777" w:rsidR="00B86FA8" w:rsidRDefault="00B86FA8">
      <w:r>
        <w:t>• Covenantal Harmony: The "covenant of peace" (berit shalom) represents a secure, flourishing relationship between God and His people, where God provides protection and provision, and the people respond in faithful obedience.</w:t>
      </w:r>
    </w:p>
    <w:p w14:paraId="7CBDFD31" w14:textId="77777777" w:rsidR="00B86FA8" w:rsidRDefault="00B86FA8"/>
    <w:p w14:paraId="704A201A" w14:textId="77777777" w:rsidR="00B86FA8" w:rsidRPr="00B86FA8" w:rsidRDefault="00B86FA8">
      <w:pPr>
        <w:rPr>
          <w:b/>
        </w:rPr>
      </w:pPr>
      <w:r w:rsidRPr="00B86FA8">
        <w:rPr>
          <w:b/>
        </w:rPr>
        <w:t xml:space="preserve"> 4. Theological Implications</w:t>
      </w:r>
    </w:p>
    <w:p w14:paraId="7188FB32" w14:textId="77777777" w:rsidR="00B86FA8" w:rsidRDefault="00B86FA8">
      <w:r>
        <w:t>True shalom is ultimately a gift from God, deeply tied to His character and His covenant. It cannot coexist with wickedness or injustice; it is the natural fruit of righteousness. The prophets pointed to a future day when the Messiah, the "Prince of Peace," would establish perfect, eternal shalom by dealing with the root cause of all brokenness—sin. Thus, shalom is highly theological, representing the restoration of creation to its original, God-intended design.</w:t>
      </w:r>
    </w:p>
    <w:p w14:paraId="079E1B01" w14:textId="77777777" w:rsidR="00B86FA8" w:rsidRDefault="00B86FA8"/>
    <w:p w14:paraId="32032790" w14:textId="77777777" w:rsidR="00B86FA8" w:rsidRPr="00B86FA8" w:rsidRDefault="00B86FA8">
      <w:pPr>
        <w:rPr>
          <w:b/>
        </w:rPr>
      </w:pPr>
      <w:r w:rsidRPr="00B86FA8">
        <w:rPr>
          <w:b/>
        </w:rPr>
        <w:t xml:space="preserve"> 5. Contextual Nuance in the Passage</w:t>
      </w:r>
    </w:p>
    <w:p w14:paraId="3EAD1D60" w14:textId="77777777" w:rsidR="00B86FA8" w:rsidRDefault="00B86FA8">
      <w:r>
        <w:t>In Exodus 18, Moses is carrying an unsustainable burden. He sits as the sole judge for millions of Israelites, listening to their disputes from morning until evening. This centralized system leads to physical exhaustion for Moses and deep frustration for the people, who must wait in long lines to have their cases heard. Jethro warns Moses that this practice will surely wear him out.</w:t>
      </w:r>
    </w:p>
    <w:p w14:paraId="277A8172" w14:textId="77777777" w:rsidR="00B86FA8" w:rsidRDefault="00B86FA8"/>
    <w:p w14:paraId="035B1782" w14:textId="77777777" w:rsidR="00B86FA8" w:rsidRDefault="00B86FA8">
      <w:r>
        <w:t>Jethro’s solution is to delegate authority to capable, trustworthy, God-fearing men who can judge the minor cases, leaving only the major cases for Moses. In verse 23, Jethro states that if Moses implements this system, "then you will be able to endure, and all this people will also go to their place in peace (shalom)."</w:t>
      </w:r>
    </w:p>
    <w:p w14:paraId="4A3D7844" w14:textId="77777777" w:rsidR="00B86FA8" w:rsidRDefault="00B86FA8"/>
    <w:p w14:paraId="131F316E" w14:textId="77777777" w:rsidR="00B86FA8" w:rsidRDefault="00B86FA8">
      <w:r>
        <w:t xml:space="preserve">In this specific context, shalom is the direct result of wise, righteous, and delegated governance. </w:t>
      </w:r>
    </w:p>
    <w:p w14:paraId="61E0B76E" w14:textId="77777777" w:rsidR="00B86FA8" w:rsidRDefault="00B86FA8">
      <w:r>
        <w:t>• It means the people will return to their tents with settled minds, having received swift and fair justice.</w:t>
      </w:r>
    </w:p>
    <w:p w14:paraId="262B696E" w14:textId="77777777" w:rsidR="00B86FA8" w:rsidRDefault="00B86FA8">
      <w:r>
        <w:t>• It means the domestic and communal friction caused by unresolved disputes will be dissolved.</w:t>
      </w:r>
    </w:p>
    <w:p w14:paraId="28629ACC" w14:textId="77777777" w:rsidR="00B86FA8" w:rsidRDefault="00B86FA8">
      <w:r>
        <w:t>• It signifies social order, domestic tranquility, and relational harmony replacing the chaos and fatigue of a bottlenecked legal system.</w:t>
      </w:r>
    </w:p>
    <w:p w14:paraId="4FC8898C" w14:textId="77777777" w:rsidR="00B86FA8" w:rsidRDefault="00B86FA8"/>
    <w:p w14:paraId="66BE3FF6" w14:textId="77777777" w:rsidR="00B86FA8" w:rsidRPr="00B86FA8" w:rsidRDefault="00B86FA8">
      <w:pPr>
        <w:rPr>
          <w:b/>
        </w:rPr>
      </w:pPr>
      <w:r w:rsidRPr="00B86FA8">
        <w:rPr>
          <w:b/>
        </w:rPr>
        <w:t xml:space="preserve"> 6. Key Uses in Other Verses (NKJV)</w:t>
      </w:r>
    </w:p>
    <w:p w14:paraId="01B13945" w14:textId="77777777" w:rsidR="00B86FA8" w:rsidRDefault="00B86FA8">
      <w:r>
        <w:t>• Genesis 15:15: "Now as for you, you shall go to your fathers in peace; you shall be buried at a good old age."</w:t>
      </w:r>
    </w:p>
    <w:p w14:paraId="0ECCF077" w14:textId="77777777" w:rsidR="00B86FA8" w:rsidRDefault="00B86FA8">
      <w:r>
        <w:t>• Leviticus 26:6: "I will give peace in the land, and you shall lie down, and no one will make you afraid..."</w:t>
      </w:r>
    </w:p>
    <w:p w14:paraId="67396B85" w14:textId="77777777" w:rsidR="00B86FA8" w:rsidRDefault="00B86FA8">
      <w:r>
        <w:t>• Numbers 6:26: "The Lord lift up His countenance upon you, and give you peace."</w:t>
      </w:r>
    </w:p>
    <w:p w14:paraId="1AB96472" w14:textId="77777777" w:rsidR="00B86FA8" w:rsidRDefault="00B86FA8">
      <w:r>
        <w:t>• Psalm 29:11: "The Lord will give strength to His people; the Lord will bless His people with peace."</w:t>
      </w:r>
    </w:p>
    <w:p w14:paraId="578CE311" w14:textId="77777777" w:rsidR="00B86FA8" w:rsidRDefault="00B86FA8"/>
    <w:p w14:paraId="59BC1491" w14:textId="77777777" w:rsidR="00B86FA8" w:rsidRPr="00B86FA8" w:rsidRDefault="00B86FA8">
      <w:pPr>
        <w:rPr>
          <w:b/>
        </w:rPr>
      </w:pPr>
      <w:r w:rsidRPr="00B86FA8">
        <w:rPr>
          <w:b/>
        </w:rPr>
        <w:t xml:space="preserve"> 7. Other Relevant Insights</w:t>
      </w:r>
    </w:p>
    <w:p w14:paraId="09EA46E2" w14:textId="77777777" w:rsidR="00B86FA8" w:rsidRDefault="00B86FA8">
      <w:r>
        <w:t>This passage highlights an important truth for Christian leadership and church administration: structural health directly impacts spiritual and relational health. When leaders refuse to delegate and instead try to control every detail, they create a bottleneck that breeds frustration and spiritual fatigue among the people. Proper biblical delegation is not merely a matter of administrative efficiency; it is a pastoral necessity that fosters shalom within the entire community.</w:t>
      </w:r>
    </w:p>
    <w:p w14:paraId="5DC25BF8" w14:textId="77777777" w:rsidR="00B86FA8" w:rsidRDefault="00B86FA8"/>
    <w:p w14:paraId="6C2283A0" w14:textId="77777777" w:rsidR="00B86FA8" w:rsidRPr="00B86FA8" w:rsidRDefault="00B86FA8">
      <w:pPr>
        <w:rPr>
          <w:b/>
        </w:rPr>
      </w:pPr>
      <w:r w:rsidRPr="00B86FA8">
        <w:rPr>
          <w:b/>
        </w:rPr>
        <w:t xml:space="preserve"> 8. References</w:t>
      </w:r>
    </w:p>
    <w:p w14:paraId="13B3526C" w14:textId="77777777" w:rsidR="00B86FA8" w:rsidRDefault="00B86FA8">
      <w:r>
        <w:t>• Brown, Driver, and Briggs. Hebrew and English Lexicon of the Old Testament.</w:t>
      </w:r>
    </w:p>
    <w:p w14:paraId="15750AE6" w14:textId="77777777" w:rsidR="00B86FA8" w:rsidRDefault="00B86FA8">
      <w:r>
        <w:t>• Harris, Archer, and Waltke. Theological Wordbook of the Old Testament.</w:t>
      </w:r>
    </w:p>
    <w:p w14:paraId="316C6E01" w14:textId="77777777" w:rsidR="00B86FA8" w:rsidRDefault="00B86FA8">
      <w:r>
        <w:t>• Koehler and Baumgartner. The Hebrew and Aramaic Lexicon of the Old Testament.</w:t>
      </w:r>
    </w:p>
    <w:p w14:paraId="4806B301" w14:textId="77777777" w:rsidR="00B86FA8" w:rsidRDefault="00B86FA8">
      <w:r>
        <w:t>• VanGemeren. New International Dictionary of Old Testament Theology and Exegesis.</w:t>
      </w:r>
    </w:p>
    <w:p w14:paraId="5A48CA35" w14:textId="6AE3744A" w:rsidR="004C5552" w:rsidRDefault="00B86FA8">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FA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86FA8"/>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60DBB"/>
  <w15:chartTrackingRefBased/>
  <w15:docId w15:val="{F02E5CA0-4881-492D-BFDA-43381FDD8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6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6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FA8"/>
    <w:rPr>
      <w:rFonts w:eastAsiaTheme="majorEastAsia" w:cstheme="majorBidi"/>
      <w:color w:val="272727" w:themeColor="text1" w:themeTint="D8"/>
    </w:rPr>
  </w:style>
  <w:style w:type="paragraph" w:styleId="Title">
    <w:name w:val="Title"/>
    <w:basedOn w:val="Normal"/>
    <w:next w:val="Normal"/>
    <w:link w:val="TitleChar"/>
    <w:uiPriority w:val="10"/>
    <w:qFormat/>
    <w:rsid w:val="00B86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FA8"/>
    <w:pPr>
      <w:spacing w:before="160"/>
      <w:jc w:val="center"/>
    </w:pPr>
    <w:rPr>
      <w:i/>
      <w:iCs/>
      <w:color w:val="404040" w:themeColor="text1" w:themeTint="BF"/>
    </w:rPr>
  </w:style>
  <w:style w:type="character" w:customStyle="1" w:styleId="QuoteChar">
    <w:name w:val="Quote Char"/>
    <w:basedOn w:val="DefaultParagraphFont"/>
    <w:link w:val="Quote"/>
    <w:uiPriority w:val="29"/>
    <w:rsid w:val="00B86FA8"/>
    <w:rPr>
      <w:i/>
      <w:iCs/>
      <w:color w:val="404040" w:themeColor="text1" w:themeTint="BF"/>
    </w:rPr>
  </w:style>
  <w:style w:type="paragraph" w:styleId="ListParagraph">
    <w:name w:val="List Paragraph"/>
    <w:basedOn w:val="Normal"/>
    <w:uiPriority w:val="34"/>
    <w:qFormat/>
    <w:rsid w:val="00B86FA8"/>
    <w:pPr>
      <w:ind w:left="720"/>
      <w:contextualSpacing/>
    </w:pPr>
  </w:style>
  <w:style w:type="character" w:styleId="IntenseEmphasis">
    <w:name w:val="Intense Emphasis"/>
    <w:basedOn w:val="DefaultParagraphFont"/>
    <w:uiPriority w:val="21"/>
    <w:qFormat/>
    <w:rsid w:val="00B86FA8"/>
    <w:rPr>
      <w:i/>
      <w:iCs/>
      <w:color w:val="2E74B5" w:themeColor="accent1" w:themeShade="BF"/>
    </w:rPr>
  </w:style>
  <w:style w:type="paragraph" w:styleId="IntenseQuote">
    <w:name w:val="Intense Quote"/>
    <w:basedOn w:val="Normal"/>
    <w:next w:val="Normal"/>
    <w:link w:val="IntenseQuoteChar"/>
    <w:uiPriority w:val="30"/>
    <w:qFormat/>
    <w:rsid w:val="00B86F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6FA8"/>
    <w:rPr>
      <w:i/>
      <w:iCs/>
      <w:color w:val="2E74B5" w:themeColor="accent1" w:themeShade="BF"/>
    </w:rPr>
  </w:style>
  <w:style w:type="character" w:styleId="IntenseReference">
    <w:name w:val="Intense Reference"/>
    <w:basedOn w:val="DefaultParagraphFont"/>
    <w:uiPriority w:val="32"/>
    <w:qFormat/>
    <w:rsid w:val="00B86F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767</Words>
  <Characters>4377</Characters>
  <Application>Microsoft Office Word</Application>
  <DocSecurity>0</DocSecurity>
  <Lines>36</Lines>
  <Paragraphs>10</Paragraphs>
  <ScaleCrop>false</ScaleCrop>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2026-08-14T09:50:00Z</dcterms:created>
  <dcterms:modified xsi:type="dcterms:W3CDTF">2026-08-14T09:50:00Z</dcterms:modified>
</cp:coreProperties>
</file>