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007FF" w14:textId="77777777" w:rsidR="00F9131C" w:rsidRPr="00F9131C" w:rsidRDefault="00F9131C">
      <w:pPr>
        <w:rPr>
          <w:b/>
        </w:rPr>
      </w:pPr>
      <w:r w:rsidRPr="00F9131C">
        <w:rPr>
          <w:b/>
        </w:rPr>
        <w:t>HEEDED - ( shama‘ , Strong's H8085 )</w:t>
      </w:r>
    </w:p>
    <w:p w14:paraId="2F06F3F8" w14:textId="77777777" w:rsidR="00F9131C" w:rsidRDefault="00F9131C">
      <w:r w:rsidRPr="00F9131C">
        <w:rPr>
          <w:b/>
        </w:rPr>
        <w:t>Summary:</w:t>
      </w:r>
    </w:p>
    <w:p w14:paraId="174FA498" w14:textId="77777777" w:rsidR="00F9131C" w:rsidRDefault="00F9131C">
      <w:r>
        <w:t>The Hebrew verb shama‘ means to hear, listen, pay attention, or obey. In Exodus 18:24, it describes Moses's response to the counsel of his father-in-law, Jethro, regarding the delegation of judicial authority. Rather than merely receiving the acoustic sound of Jethro's words, Moses actively listened, internalized the wisdom, and put it into practice. In ancient Hebrew thought, hearing and obeying are not two separate steps; true hearing always manifests in responsive action. Moses's willingness to "heed" Jethro highlights his profound humility and teachability, setting a vital biblical pattern for leadership, accountability, and community wisdom.</w:t>
      </w:r>
    </w:p>
    <w:p w14:paraId="31ED86E3" w14:textId="77777777" w:rsidR="00F9131C" w:rsidRDefault="00F9131C"/>
    <w:p w14:paraId="78712A29" w14:textId="77777777" w:rsidR="00F9131C" w:rsidRDefault="00F9131C">
      <w:r w:rsidRPr="00F9131C">
        <w:rPr>
          <w:b/>
        </w:rPr>
        <w:t>Full Study:</w:t>
      </w:r>
    </w:p>
    <w:p w14:paraId="3BDD8486" w14:textId="77777777" w:rsidR="00F9131C" w:rsidRDefault="00F9131C"/>
    <w:p w14:paraId="62A064E8" w14:textId="77777777" w:rsidR="00F9131C" w:rsidRPr="00F9131C" w:rsidRDefault="00F9131C">
      <w:pPr>
        <w:rPr>
          <w:b/>
        </w:rPr>
      </w:pPr>
      <w:r w:rsidRPr="00F9131C">
        <w:rPr>
          <w:b/>
        </w:rPr>
        <w:t>1. Word Picture / Background</w:t>
      </w:r>
    </w:p>
    <w:p w14:paraId="1E0D906A" w14:textId="77777777" w:rsidR="00F9131C" w:rsidRDefault="00F9131C">
      <w:r>
        <w:t xml:space="preserve">The root shama‘ conveys the primary physical act of hearing, but its cultural background in the ancient Near East carries a much deeper functional weight. In a world where oral communication was the primary means of transmitting law, covenant, and wisdom, hearing was the gateway to relationship and order. To hear a king or a superior was to prepare to execute their demands. The physical ear was viewed not merely as a passive organ for collecting sound, but as the receptor of instruction that required an immediate transition into action. </w:t>
      </w:r>
    </w:p>
    <w:p w14:paraId="3EEDC31E" w14:textId="77777777" w:rsidR="00F9131C" w:rsidRDefault="00F9131C"/>
    <w:p w14:paraId="6EC71E63" w14:textId="77777777" w:rsidR="00F9131C" w:rsidRPr="00F9131C" w:rsidRDefault="00F9131C">
      <w:pPr>
        <w:rPr>
          <w:b/>
        </w:rPr>
      </w:pPr>
      <w:r w:rsidRPr="00F9131C">
        <w:rPr>
          <w:b/>
        </w:rPr>
        <w:t>2. Meaning / Lexical Definition</w:t>
      </w:r>
    </w:p>
    <w:p w14:paraId="70293521" w14:textId="77777777" w:rsidR="00F9131C" w:rsidRDefault="00F9131C">
      <w:r>
        <w:t>The verb shama‘ occurs over 1,100 times in the Old Testament. In the Qal stem, it encompasses a range of meanings:</w:t>
      </w:r>
    </w:p>
    <w:p w14:paraId="1F576F46" w14:textId="77777777" w:rsidR="00F9131C" w:rsidRDefault="00F9131C">
      <w:r>
        <w:t>• To perceive sound or hear physically.</w:t>
      </w:r>
    </w:p>
    <w:p w14:paraId="6200F727" w14:textId="77777777" w:rsidR="00F9131C" w:rsidRDefault="00F9131C">
      <w:r>
        <w:t>• To listen with focused attention or give heed.</w:t>
      </w:r>
    </w:p>
    <w:p w14:paraId="31512464" w14:textId="77777777" w:rsidR="00F9131C" w:rsidRDefault="00F9131C">
      <w:r>
        <w:t>• To understand or comprehend.</w:t>
      </w:r>
    </w:p>
    <w:p w14:paraId="0DC258E6" w14:textId="77777777" w:rsidR="00F9131C" w:rsidRDefault="00F9131C">
      <w:r>
        <w:t>• To grant a request or hear a prayer (often used of God).</w:t>
      </w:r>
    </w:p>
    <w:p w14:paraId="6B446589" w14:textId="77777777" w:rsidR="00F9131C" w:rsidRDefault="00F9131C">
      <w:r>
        <w:t>• To obey, submit to, or comply with an instruction.</w:t>
      </w:r>
    </w:p>
    <w:p w14:paraId="269AA294" w14:textId="77777777" w:rsidR="00F9131C" w:rsidRDefault="00F9131C">
      <w:r>
        <w:t xml:space="preserve">In Exodus 18:24, the verb is paired with the prepositional phrase ləqōl ("to the voice of"). When shama‘ is constructed with "the voice of," it carries the idiomatic and specific meaning of obeying, complying with, or fully consenting to the instruction given. </w:t>
      </w:r>
    </w:p>
    <w:p w14:paraId="00554FB6" w14:textId="77777777" w:rsidR="00F9131C" w:rsidRDefault="00F9131C"/>
    <w:p w14:paraId="147A7117" w14:textId="77777777" w:rsidR="00F9131C" w:rsidRPr="00F9131C" w:rsidRDefault="00F9131C">
      <w:pPr>
        <w:rPr>
          <w:b/>
        </w:rPr>
      </w:pPr>
      <w:r w:rsidRPr="00F9131C">
        <w:rPr>
          <w:b/>
        </w:rPr>
        <w:t>3. Usage and Word Pictures</w:t>
      </w:r>
    </w:p>
    <w:p w14:paraId="5739635B" w14:textId="77777777" w:rsidR="00F9131C" w:rsidRDefault="00F9131C">
      <w:r>
        <w:t xml:space="preserve">In Hebrew thought, there is no mental category for a person who "hears" God's words but does not "do" them. If a person does not act on what is spoken, they have not truly "heard" (shama‘). </w:t>
      </w:r>
    </w:p>
    <w:p w14:paraId="16E52AAD" w14:textId="77777777" w:rsidR="00F9131C" w:rsidRDefault="00F9131C">
      <w:r>
        <w:t>• The ultimate expression of this is found in the Shema (Deuteronomy 6:4), where the command "Hear, O Israel" is not an invitation to listen to a lecture, but a call to absolute covenantal loyalty and obedience.</w:t>
      </w:r>
    </w:p>
    <w:p w14:paraId="2A67EB07" w14:textId="77777777" w:rsidR="00F9131C" w:rsidRDefault="00F9131C">
      <w:r>
        <w:t>• Conversely, when Israel is rebellious, the prophets describe them as having ears but not hearing (Jeremiah 5:21). This is a functional deafness—they physically perceive the words, but because they do not obey, they have failed to shama‘.</w:t>
      </w:r>
    </w:p>
    <w:p w14:paraId="54326283" w14:textId="77777777" w:rsidR="00F9131C" w:rsidRDefault="00F9131C">
      <w:r>
        <w:t>• In the ancient covenant-making context, to "heed" or "hear" the voice of the covenant lord was the defining mark of a loyal vassal.</w:t>
      </w:r>
    </w:p>
    <w:p w14:paraId="346B2AC1" w14:textId="77777777" w:rsidR="00F9131C" w:rsidRDefault="00F9131C"/>
    <w:p w14:paraId="4768FCD5" w14:textId="77777777" w:rsidR="00F9131C" w:rsidRPr="00F9131C" w:rsidRDefault="00F9131C">
      <w:pPr>
        <w:rPr>
          <w:b/>
        </w:rPr>
      </w:pPr>
      <w:r w:rsidRPr="00F9131C">
        <w:rPr>
          <w:b/>
        </w:rPr>
        <w:t>4. Theological Implications</w:t>
      </w:r>
    </w:p>
    <w:p w14:paraId="5F3D049F" w14:textId="77777777" w:rsidR="00F9131C" w:rsidRDefault="00F9131C">
      <w:r>
        <w:t>The theological significance of Moses heeding Jethro's voice is profound:</w:t>
      </w:r>
    </w:p>
    <w:p w14:paraId="53F011A6" w14:textId="77777777" w:rsidR="00F9131C" w:rsidRDefault="00F9131C">
      <w:r>
        <w:t>• Humility in Leadership: Moses was God's chosen prophet, the receiver of direct revelation, and the leader of Israel. Yet, he was not above receiving practical wisdom from a Midianite priest. This demonstrates that spiritual authority does not bypass the need for human wisdom, counsel, and delegation.</w:t>
      </w:r>
    </w:p>
    <w:p w14:paraId="65533DC4" w14:textId="77777777" w:rsidR="00F9131C" w:rsidRDefault="00F9131C">
      <w:r>
        <w:t>• God's Structural Wisdom: God often mediates His wisdom through other people and practical administration, not just through supernatural, direct intervention.</w:t>
      </w:r>
    </w:p>
    <w:p w14:paraId="6925346C" w14:textId="77777777" w:rsidR="00F9131C" w:rsidRDefault="00F9131C">
      <w:r>
        <w:t>• The Unity of Word and Deed: This Old Testament concept of hearing-as-obeying forms the theological foundation for New Testament passages like James 1:22, which warns against being "hearers only, deceiving yourselves."</w:t>
      </w:r>
    </w:p>
    <w:p w14:paraId="1965B738" w14:textId="77777777" w:rsidR="00F9131C" w:rsidRDefault="00F9131C"/>
    <w:p w14:paraId="26092A86" w14:textId="77777777" w:rsidR="00F9131C" w:rsidRPr="00F9131C" w:rsidRDefault="00F9131C">
      <w:pPr>
        <w:rPr>
          <w:b/>
        </w:rPr>
      </w:pPr>
      <w:r w:rsidRPr="00F9131C">
        <w:rPr>
          <w:b/>
        </w:rPr>
        <w:t>5. Contextual Nuance in the Passage</w:t>
      </w:r>
    </w:p>
    <w:p w14:paraId="4B317DCB" w14:textId="77777777" w:rsidR="00F9131C" w:rsidRDefault="00F9131C">
      <w:r>
        <w:t>In Exodus 18, Moses is exhausting himself by acting as the sole judge for millions of Israelites. Jethro observes this unsustainable pace and warns him that he will wear himself out. Jethro proposes a tiered judicial system of judges over tens, fifties, hundreds, and thousands.</w:t>
      </w:r>
    </w:p>
    <w:p w14:paraId="4E4E91E4" w14:textId="77777777" w:rsidR="00F9131C" w:rsidRDefault="00F9131C">
      <w:r>
        <w:t>When Moses "heeded" the voice of Jethro, he did not merely nod in agreement; he completely restructured the social and legal administration of Israel. The narrative explicitly links Moses's "heeding" with his immediate action: "and did all that he had said." Moses's willingness to listen preserved his energy, empowered other leaders, and established a sustainable structure for the nation on their march to Sinai.</w:t>
      </w:r>
    </w:p>
    <w:p w14:paraId="21702038" w14:textId="77777777" w:rsidR="00F9131C" w:rsidRDefault="00F9131C"/>
    <w:p w14:paraId="7CE2D9B5" w14:textId="77777777" w:rsidR="00F9131C" w:rsidRPr="00F9131C" w:rsidRDefault="00F9131C">
      <w:pPr>
        <w:rPr>
          <w:b/>
        </w:rPr>
      </w:pPr>
      <w:r w:rsidRPr="00F9131C">
        <w:rPr>
          <w:b/>
        </w:rPr>
        <w:t>6. Key Uses in Other Verses (NKJV)</w:t>
      </w:r>
    </w:p>
    <w:p w14:paraId="19591040" w14:textId="77777777" w:rsidR="00F9131C" w:rsidRDefault="00F9131C">
      <w:r>
        <w:t>The following passages demonstrate how shama‘ is used across the Old Testament to denote active listening and obedience:</w:t>
      </w:r>
    </w:p>
    <w:p w14:paraId="5876E931" w14:textId="77777777" w:rsidR="00F9131C" w:rsidRDefault="00F9131C">
      <w:r>
        <w:t>• Deuteronomy 6:4 - "Hear, O Israel: The Lord our God, the Lord is one!"</w:t>
      </w:r>
    </w:p>
    <w:p w14:paraId="68254393" w14:textId="77777777" w:rsidR="00F9131C" w:rsidRDefault="00F9131C">
      <w:r>
        <w:t>• 1 Samuel 15:22 - "Behold, to obey is better than sacrifice, and to heed than the fat of rams." (Here, shama‘ is translated as "obey").</w:t>
      </w:r>
    </w:p>
    <w:p w14:paraId="6ADD3D4D" w14:textId="77777777" w:rsidR="00F9131C" w:rsidRDefault="00F9131C">
      <w:r>
        <w:t>• Psalm 81:13 - "Oh, that My people would listen to Me, that Israel would walk in My ways!"</w:t>
      </w:r>
    </w:p>
    <w:p w14:paraId="3C5F5D64" w14:textId="77777777" w:rsidR="00F9131C" w:rsidRDefault="00F9131C">
      <w:r>
        <w:t>• Exodus 19:5 - "Now therefore, if you will indeed obey My voice and keep My covenant, then you shall be a special treasure to Me..." (This uses the emphatic infinitive absolute construction: šāmôa‘ tišmə‘û, literally "hearing you shall hear").</w:t>
      </w:r>
    </w:p>
    <w:p w14:paraId="4474E936" w14:textId="77777777" w:rsidR="00F9131C" w:rsidRDefault="00F9131C"/>
    <w:p w14:paraId="744458B1" w14:textId="77777777" w:rsidR="00F9131C" w:rsidRPr="00F9131C" w:rsidRDefault="00F9131C">
      <w:pPr>
        <w:rPr>
          <w:b/>
        </w:rPr>
      </w:pPr>
      <w:r w:rsidRPr="00F9131C">
        <w:rPr>
          <w:b/>
        </w:rPr>
        <w:t>7. Other Relevant Insights</w:t>
      </w:r>
    </w:p>
    <w:p w14:paraId="098AB9B1" w14:textId="77777777" w:rsidR="00F9131C" w:rsidRDefault="00F9131C">
      <w:r>
        <w:t>The Septuagint (the ancient Greek translation of the Old Testament) translates shama‘ in Exodus 18:24 with the verb eisakouo, which means to listen to, obey, or grant a request. This Greek choice reinforces that the translators understood Moses's action as an act of compliant obedience to Jethro's counsel, rather than a casual hearing.</w:t>
      </w:r>
    </w:p>
    <w:p w14:paraId="39948326" w14:textId="77777777" w:rsidR="00F9131C" w:rsidRDefault="00F9131C"/>
    <w:p w14:paraId="469F9F17" w14:textId="77777777" w:rsidR="00F9131C" w:rsidRPr="00F9131C" w:rsidRDefault="00F9131C">
      <w:pPr>
        <w:rPr>
          <w:b/>
        </w:rPr>
      </w:pPr>
      <w:r w:rsidRPr="00F9131C">
        <w:rPr>
          <w:b/>
        </w:rPr>
        <w:t>8. References</w:t>
      </w:r>
    </w:p>
    <w:p w14:paraId="3EB33ECA" w14:textId="77777777" w:rsidR="00F9131C" w:rsidRDefault="00F9131C">
      <w:r>
        <w:t>• Brown, Driver, Briggs. Hebrew and English Lexicon of the Old Testament.</w:t>
      </w:r>
    </w:p>
    <w:p w14:paraId="2FBC05D3" w14:textId="77777777" w:rsidR="00F9131C" w:rsidRDefault="00F9131C">
      <w:r>
        <w:t>• Harris, R. Laird, Gleason L. Archer Jr., and Bruce K. Waltke. Theological Wordbook of the Old Testament.</w:t>
      </w:r>
    </w:p>
    <w:p w14:paraId="5EB88A62" w14:textId="77777777" w:rsidR="00F9131C" w:rsidRDefault="00F9131C">
      <w:r>
        <w:t>• VanGemeren, Willem A., ed. New International Dictionary of Old Testament Theology and Exegesis.</w:t>
      </w:r>
    </w:p>
    <w:p w14:paraId="5BFA5677" w14:textId="68A1B1A8" w:rsidR="004C5552" w:rsidRDefault="00F9131C">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31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9131C"/>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73DFD"/>
  <w15:chartTrackingRefBased/>
  <w15:docId w15:val="{344C346C-F289-4074-9C8B-628CCD1D6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913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3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3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3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913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3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3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31C"/>
    <w:rPr>
      <w:rFonts w:eastAsiaTheme="majorEastAsia" w:cstheme="majorBidi"/>
      <w:color w:val="272727" w:themeColor="text1" w:themeTint="D8"/>
    </w:rPr>
  </w:style>
  <w:style w:type="paragraph" w:styleId="Title">
    <w:name w:val="Title"/>
    <w:basedOn w:val="Normal"/>
    <w:next w:val="Normal"/>
    <w:link w:val="TitleChar"/>
    <w:uiPriority w:val="10"/>
    <w:qFormat/>
    <w:rsid w:val="00F91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3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3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3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31C"/>
    <w:pPr>
      <w:spacing w:before="160"/>
      <w:jc w:val="center"/>
    </w:pPr>
    <w:rPr>
      <w:i/>
      <w:iCs/>
      <w:color w:val="404040" w:themeColor="text1" w:themeTint="BF"/>
    </w:rPr>
  </w:style>
  <w:style w:type="character" w:customStyle="1" w:styleId="QuoteChar">
    <w:name w:val="Quote Char"/>
    <w:basedOn w:val="DefaultParagraphFont"/>
    <w:link w:val="Quote"/>
    <w:uiPriority w:val="29"/>
    <w:rsid w:val="00F9131C"/>
    <w:rPr>
      <w:i/>
      <w:iCs/>
      <w:color w:val="404040" w:themeColor="text1" w:themeTint="BF"/>
    </w:rPr>
  </w:style>
  <w:style w:type="paragraph" w:styleId="ListParagraph">
    <w:name w:val="List Paragraph"/>
    <w:basedOn w:val="Normal"/>
    <w:uiPriority w:val="34"/>
    <w:qFormat/>
    <w:rsid w:val="00F9131C"/>
    <w:pPr>
      <w:ind w:left="720"/>
      <w:contextualSpacing/>
    </w:pPr>
  </w:style>
  <w:style w:type="character" w:styleId="IntenseEmphasis">
    <w:name w:val="Intense Emphasis"/>
    <w:basedOn w:val="DefaultParagraphFont"/>
    <w:uiPriority w:val="21"/>
    <w:qFormat/>
    <w:rsid w:val="00F9131C"/>
    <w:rPr>
      <w:i/>
      <w:iCs/>
      <w:color w:val="2E74B5" w:themeColor="accent1" w:themeShade="BF"/>
    </w:rPr>
  </w:style>
  <w:style w:type="paragraph" w:styleId="IntenseQuote">
    <w:name w:val="Intense Quote"/>
    <w:basedOn w:val="Normal"/>
    <w:next w:val="Normal"/>
    <w:link w:val="IntenseQuoteChar"/>
    <w:uiPriority w:val="30"/>
    <w:qFormat/>
    <w:rsid w:val="00F9131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9131C"/>
    <w:rPr>
      <w:i/>
      <w:iCs/>
      <w:color w:val="2E74B5" w:themeColor="accent1" w:themeShade="BF"/>
    </w:rPr>
  </w:style>
  <w:style w:type="character" w:styleId="IntenseReference">
    <w:name w:val="Intense Reference"/>
    <w:basedOn w:val="DefaultParagraphFont"/>
    <w:uiPriority w:val="32"/>
    <w:qFormat/>
    <w:rsid w:val="00F9131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850</Words>
  <Characters>4851</Characters>
  <Application>Microsoft Office Word</Application>
  <DocSecurity>0</DocSecurity>
  <Lines>40</Lines>
  <Paragraphs>11</Paragraphs>
  <ScaleCrop>false</ScaleCrop>
  <Company/>
  <LinksUpToDate>false</LinksUpToDate>
  <CharactersWithSpaces>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2026-08-14T09:50:00Z</dcterms:created>
  <dcterms:modified xsi:type="dcterms:W3CDTF">2026-08-14T09:50:00Z</dcterms:modified>
</cp:coreProperties>
</file>