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6DA22" w14:textId="77777777" w:rsidR="00D73230" w:rsidRPr="00D73230" w:rsidRDefault="00D73230">
      <w:pPr>
        <w:rPr>
          <w:b/>
        </w:rPr>
      </w:pPr>
      <w:r w:rsidRPr="00D73230">
        <w:rPr>
          <w:b/>
        </w:rPr>
        <w:t>JUDGED - ( shapat , Strong's H8199 )</w:t>
      </w:r>
    </w:p>
    <w:p w14:paraId="09B3FD46" w14:textId="77777777" w:rsidR="00D73230" w:rsidRDefault="00D73230">
      <w:r w:rsidRPr="00D73230">
        <w:rPr>
          <w:b/>
        </w:rPr>
        <w:t>Summary:</w:t>
      </w:r>
    </w:p>
    <w:p w14:paraId="32A5477E" w14:textId="77777777" w:rsidR="00D73230" w:rsidRDefault="00D73230">
      <w:r>
        <w:t>The Hebrew verb shapat carries a rich, multi-layered meaning that goes far beyond the modern Western concept of a courtroom trial. While it includes the legal act of passing a verdict, its primary focus in the ancient biblical world is the restoration of order, peace, and right relationships within the covenant community. In Exodus 18:26, shapat describes the daily, practical work of the newly appointed leaders who resolved disputes among the Israelites. By delegating this responsibility, Moses established a system where local leaders acted as peacemakers and arbiters, ensuring that justice was accessible, timely, and grounded in the law of God, thereby preserving the health and endurance of the entire nation.</w:t>
      </w:r>
    </w:p>
    <w:p w14:paraId="6B2A62E6" w14:textId="77777777" w:rsidR="00D73230" w:rsidRDefault="00D73230"/>
    <w:p w14:paraId="1049388B" w14:textId="77777777" w:rsidR="00D73230" w:rsidRDefault="00D73230">
      <w:r w:rsidRPr="00D73230">
        <w:rPr>
          <w:b/>
        </w:rPr>
        <w:t>Full Study:</w:t>
      </w:r>
    </w:p>
    <w:p w14:paraId="0F3F50A4" w14:textId="77777777" w:rsidR="00D73230" w:rsidRDefault="00D73230"/>
    <w:p w14:paraId="6A11416A" w14:textId="77777777" w:rsidR="00D73230" w:rsidRPr="00D73230" w:rsidRDefault="00D73230">
      <w:pPr>
        <w:rPr>
          <w:b/>
        </w:rPr>
      </w:pPr>
      <w:r w:rsidRPr="00D73230">
        <w:rPr>
          <w:b/>
        </w:rPr>
        <w:t xml:space="preserve"> 1. Word Picture / Background</w:t>
      </w:r>
    </w:p>
    <w:p w14:paraId="2EFF45AD" w14:textId="77777777" w:rsidR="00D73230" w:rsidRDefault="00D73230">
      <w:r>
        <w:t>The root of shapat is closely tied to the concept of authority, governance, and putting things in their proper place. In the ancient Near East, a judge was not merely an impartial referee applying codified statutes; a judge was a ruler, a deliverer, and a restorer. The word picture behind shapat is the act of straightening out what has become bent, or leveling what has become uneven. When a community experienced conflict, the social order was disrupted. The one who performed shapat stepped into the chaos to re-establish divine order (mishpat), ensuring the vulnerable were protected and the community could function in harmony.</w:t>
      </w:r>
    </w:p>
    <w:p w14:paraId="107272F3" w14:textId="77777777" w:rsidR="00D73230" w:rsidRDefault="00D73230"/>
    <w:p w14:paraId="3DC7981A" w14:textId="77777777" w:rsidR="00D73230" w:rsidRPr="00D73230" w:rsidRDefault="00D73230">
      <w:pPr>
        <w:rPr>
          <w:b/>
        </w:rPr>
      </w:pPr>
      <w:r w:rsidRPr="00D73230">
        <w:rPr>
          <w:b/>
        </w:rPr>
        <w:t xml:space="preserve"> 2. Meaning / Lexical Definition</w:t>
      </w:r>
    </w:p>
    <w:p w14:paraId="5FBE50DD" w14:textId="77777777" w:rsidR="00D73230" w:rsidRDefault="00D73230">
      <w:r>
        <w:t>At its core, shapat means to judge, govern, decide, or arbitrate. It spans several closely related administrative and legal actions:</w:t>
      </w:r>
    </w:p>
    <w:p w14:paraId="2D16EE05" w14:textId="77777777" w:rsidR="00D73230" w:rsidRDefault="00D73230">
      <w:r>
        <w:t>• To Arbitrate or Decide: Resolving controversies between opposing parties by determining who is in the right (Genesis 16:5).</w:t>
      </w:r>
    </w:p>
    <w:p w14:paraId="52B83F3E" w14:textId="77777777" w:rsidR="00D73230" w:rsidRDefault="00D73230">
      <w:r>
        <w:t>• To Rule or Govern: Exercising executive leadership and administration over a people (Judges 3:10).</w:t>
      </w:r>
    </w:p>
    <w:p w14:paraId="356DEF2C" w14:textId="77777777" w:rsidR="00D73230" w:rsidRDefault="00D73230">
      <w:r>
        <w:t>• To Vindicate or Deliver: Rescuing the oppressed by executing judgment against their oppressors (Psalm 10:18).</w:t>
      </w:r>
    </w:p>
    <w:p w14:paraId="432D7F9F" w14:textId="77777777" w:rsidR="00D73230" w:rsidRDefault="00D73230">
      <w:r>
        <w:t>• To Condemn or Punish: Passing and executing a sentence upon a lawbreaker (Ezekiel 7:3).</w:t>
      </w:r>
    </w:p>
    <w:p w14:paraId="01A5DE58" w14:textId="77777777" w:rsidR="00D73230" w:rsidRDefault="00D73230"/>
    <w:p w14:paraId="2B59031C" w14:textId="77777777" w:rsidR="00D73230" w:rsidRDefault="00D73230">
      <w:r>
        <w:t>In Exodus 18:26, the term is used in the continuous/imperfect aspect, indicating habitual, ongoing activity. These leaders made a lifestyle of arbitrating daily disputes to maintain social order.</w:t>
      </w:r>
    </w:p>
    <w:p w14:paraId="71BA02F2" w14:textId="77777777" w:rsidR="00D73230" w:rsidRDefault="00D73230"/>
    <w:p w14:paraId="65EB555E" w14:textId="77777777" w:rsidR="00D73230" w:rsidRPr="00D73230" w:rsidRDefault="00D73230">
      <w:pPr>
        <w:rPr>
          <w:b/>
        </w:rPr>
      </w:pPr>
      <w:r w:rsidRPr="00D73230">
        <w:rPr>
          <w:b/>
        </w:rPr>
        <w:t xml:space="preserve"> 3. Usage and Word Pictures</w:t>
      </w:r>
    </w:p>
    <w:p w14:paraId="6FC1FCB0" w14:textId="77777777" w:rsidR="00D73230" w:rsidRDefault="00D73230">
      <w:r>
        <w:t xml:space="preserve">Throughout the Old Testament, shapat is used to describe the actions of kings, leaders, and God Himself. The famous "Judges" (shofetim) of the pre-monarchical period were not legal scholars sitting in chambers; they were charismatic military leaders raised up by God to deliver Israel from foreign oppression and then govern them in peacetime. </w:t>
      </w:r>
    </w:p>
    <w:p w14:paraId="4851B18D" w14:textId="77777777" w:rsidR="00D73230" w:rsidRDefault="00D73230"/>
    <w:p w14:paraId="330AFA82" w14:textId="77777777" w:rsidR="00D73230" w:rsidRDefault="00D73230">
      <w:r>
        <w:t>The word picture of shapat is fundamentally positive. For the biblical writers, the declaration "The Lord comes to judge" was not a cause for terror, but a reason for the trees of the forest to sing for joy (Psalm 96:12-13). It meant that wrongs would be righted, the oppressed would be vindicated, and creation would be restored to its rightful design.</w:t>
      </w:r>
    </w:p>
    <w:p w14:paraId="73BB3A04" w14:textId="77777777" w:rsidR="00D73230" w:rsidRDefault="00D73230"/>
    <w:p w14:paraId="51DB7AFD" w14:textId="77777777" w:rsidR="00D73230" w:rsidRPr="00D73230" w:rsidRDefault="00D73230">
      <w:pPr>
        <w:rPr>
          <w:b/>
        </w:rPr>
      </w:pPr>
      <w:r w:rsidRPr="00D73230">
        <w:rPr>
          <w:b/>
        </w:rPr>
        <w:t xml:space="preserve"> 4. Theological Implications</w:t>
      </w:r>
    </w:p>
    <w:p w14:paraId="0018CC85" w14:textId="77777777" w:rsidR="00D73230" w:rsidRDefault="00D73230">
      <w:r>
        <w:t xml:space="preserve">Theologically, shapat is an attribute of God's character. God is the ultimate Judge (Shofet) of all the earth (Genesis 18:25). Because human beings are created in His image, those who exercise authority and judge others are acting as God’s representatives on earth. Therefore, human shapat must reflect divine justice—it must be impartial, honest, and deeply concerned with truth. </w:t>
      </w:r>
    </w:p>
    <w:p w14:paraId="63703862" w14:textId="77777777" w:rsidR="00D73230" w:rsidRDefault="00D73230"/>
    <w:p w14:paraId="79F3C28D" w14:textId="77777777" w:rsidR="00D73230" w:rsidRDefault="00D73230">
      <w:r>
        <w:t>When Moses delegated the task of judging to other men, he was not merely offloading administrative work; he was sharing a sacred, theological duty. These men had to meet strict moral qualifications (Exodus 18:21) because their judgments reflected the character of Yahweh to the fledgling nation.</w:t>
      </w:r>
    </w:p>
    <w:p w14:paraId="7A34CB4B" w14:textId="77777777" w:rsidR="00D73230" w:rsidRDefault="00D73230"/>
    <w:p w14:paraId="6BD715C5" w14:textId="77777777" w:rsidR="00D73230" w:rsidRPr="00D73230" w:rsidRDefault="00D73230">
      <w:pPr>
        <w:rPr>
          <w:b/>
        </w:rPr>
      </w:pPr>
      <w:r w:rsidRPr="00D73230">
        <w:rPr>
          <w:b/>
        </w:rPr>
        <w:t xml:space="preserve"> 5. Contextual Nuance in the Passage</w:t>
      </w:r>
    </w:p>
    <w:p w14:paraId="66192F84" w14:textId="77777777" w:rsidR="00D73230" w:rsidRDefault="00D73230">
      <w:r>
        <w:t xml:space="preserve">In Exodus 18, Moses is on the verge of physical and emotional exhaustion from sitting alone from morning until evening to "judge" the people. His father-in-law, Jethro, observes this and warns that the burden is too heavy. </w:t>
      </w:r>
    </w:p>
    <w:p w14:paraId="20AF5E0F" w14:textId="77777777" w:rsidR="00D73230" w:rsidRDefault="00D73230"/>
    <w:p w14:paraId="301B7507" w14:textId="77777777" w:rsidR="00D73230" w:rsidRDefault="00D73230">
      <w:r>
        <w:t>In verse 26, the implementation of Jethro's counsel is realized. The newly appointed chiefs of thousands, hundreds, fifties, and tens "judged" the people at all times. The division of labor is clear:</w:t>
      </w:r>
    </w:p>
    <w:p w14:paraId="510E9C62" w14:textId="77777777" w:rsidR="00D73230" w:rsidRDefault="00D73230">
      <w:r>
        <w:t>• The "hard cases" (hadabar haqasheh), which required direct divine revelation or set new legal precedents, were brought to Moses.</w:t>
      </w:r>
    </w:p>
    <w:p w14:paraId="133D2E71" w14:textId="77777777" w:rsidR="00D73230" w:rsidRDefault="00D73230">
      <w:r>
        <w:t>• The "small cases" (hadabar haqaton), which involved everyday civil disputes, property lines, and personal grievances, were judged by these leaders.</w:t>
      </w:r>
    </w:p>
    <w:p w14:paraId="757C875B" w14:textId="77777777" w:rsidR="00D73230" w:rsidRDefault="00D73230"/>
    <w:p w14:paraId="4E54DEAD" w14:textId="77777777" w:rsidR="00D73230" w:rsidRDefault="00D73230">
      <w:r>
        <w:t>The nuance here is the democratization of dispute resolution. By decentralizing shapat, Israel transitioned from a system dependent on a single charismatic leader to a sustainable community governed by accessible, localized justice.</w:t>
      </w:r>
    </w:p>
    <w:p w14:paraId="0285C07F" w14:textId="77777777" w:rsidR="00D73230" w:rsidRDefault="00D73230"/>
    <w:p w14:paraId="234E1D70" w14:textId="77777777" w:rsidR="00D73230" w:rsidRPr="00D73230" w:rsidRDefault="00D73230">
      <w:pPr>
        <w:rPr>
          <w:b/>
        </w:rPr>
      </w:pPr>
      <w:r w:rsidRPr="00D73230">
        <w:rPr>
          <w:b/>
        </w:rPr>
        <w:t xml:space="preserve"> 6. Key Uses in Other Verses (NKJV)</w:t>
      </w:r>
    </w:p>
    <w:p w14:paraId="778F0B50" w14:textId="77777777" w:rsidR="00D73230" w:rsidRDefault="00D73230">
      <w:r>
        <w:t>• Genesis 16:5 – "My wrong be upon you! I gave my maid into your embrace; and when she saw that she had conceived, I became despised in her eyes. The LORD judge between you and me." (Arbitration of a personal dispute).</w:t>
      </w:r>
    </w:p>
    <w:p w14:paraId="1269655B" w14:textId="77777777" w:rsidR="00D73230" w:rsidRDefault="00D73230">
      <w:r>
        <w:t>• Judges 3:10 – "The Spirit of the LORD came upon him, and he judged Israel. He went out to war, and the LORD delivered Cushan-Rishathaim king of Mesopotamia into his hand." (Governance combined with deliverance).</w:t>
      </w:r>
    </w:p>
    <w:p w14:paraId="7B77680F" w14:textId="77777777" w:rsidR="00D73230" w:rsidRDefault="00D73230">
      <w:r>
        <w:t>• 1 Samuel 7:15 – "And Samuel judged Israel all the days of his life." (Spiritual and administrative leadership).</w:t>
      </w:r>
    </w:p>
    <w:p w14:paraId="01FCB9DF" w14:textId="77777777" w:rsidR="00D73230" w:rsidRDefault="00D73230">
      <w:r>
        <w:t>• Psalm 96:13 – "For He is coming, for He is coming to judge the earth. He shall judge the world with righteousness, and the peoples with His truth." (Ultimate divine restoration and rule).</w:t>
      </w:r>
    </w:p>
    <w:p w14:paraId="7BFB0F3D" w14:textId="77777777" w:rsidR="00D73230" w:rsidRDefault="00D73230"/>
    <w:p w14:paraId="1F8732E9" w14:textId="77777777" w:rsidR="00D73230" w:rsidRPr="00D73230" w:rsidRDefault="00D73230">
      <w:pPr>
        <w:rPr>
          <w:b/>
        </w:rPr>
      </w:pPr>
      <w:r w:rsidRPr="00D73230">
        <w:rPr>
          <w:b/>
        </w:rPr>
        <w:t xml:space="preserve"> 7. Other Relevant Insights</w:t>
      </w:r>
    </w:p>
    <w:p w14:paraId="2DB1AAD3" w14:textId="77777777" w:rsidR="00D73230" w:rsidRDefault="00D73230">
      <w:r>
        <w:t>The structure established in Exodus 18 became the foundational blueprint for Hebrew jurisprudence and governance. It demonstrates that spiritual leadership requires administrative wisdom. God did not deliver Israel from Egypt only to let them destroy themselves through internal strife. The delegation of shapat shows that God values order, sustainability, and peace within His household. For the church today, this highlights the necessity of raising up qualified, spiritually mature leaders to help shepherd and resolve conflicts within the body of Christ, preventing ministerial burnout and ensuring that pastoral care remains accessible to all.</w:t>
      </w:r>
    </w:p>
    <w:p w14:paraId="73C77493" w14:textId="77777777" w:rsidR="00D73230" w:rsidRDefault="00D73230"/>
    <w:p w14:paraId="1DAD5365" w14:textId="77777777" w:rsidR="00D73230" w:rsidRPr="00D73230" w:rsidRDefault="00D73230">
      <w:pPr>
        <w:rPr>
          <w:b/>
        </w:rPr>
      </w:pPr>
      <w:r w:rsidRPr="00D73230">
        <w:rPr>
          <w:b/>
        </w:rPr>
        <w:t xml:space="preserve"> 8. References</w:t>
      </w:r>
    </w:p>
    <w:p w14:paraId="49144C7B" w14:textId="77777777" w:rsidR="00D73230" w:rsidRDefault="00D73230">
      <w:r>
        <w:t>• Hebrew and Aramaic Lexicon of the Old Testament (HALOT)</w:t>
      </w:r>
    </w:p>
    <w:p w14:paraId="28B5D753" w14:textId="77777777" w:rsidR="00D73230" w:rsidRDefault="00D73230">
      <w:r>
        <w:t>• Brown-Driver-Briggs Hebrew and English Lexicon (BDB)</w:t>
      </w:r>
    </w:p>
    <w:p w14:paraId="4E4434CC" w14:textId="77777777" w:rsidR="00D73230" w:rsidRDefault="00D73230">
      <w:r>
        <w:t>• Theological Wordbook of the Old Testament (TWOT)</w:t>
      </w:r>
    </w:p>
    <w:p w14:paraId="06E96205" w14:textId="77777777" w:rsidR="00D73230" w:rsidRDefault="00D73230">
      <w:r>
        <w:t>• New International Dictionary of Old Testament Theology and Exegesis (NIDOTTE)</w:t>
      </w:r>
    </w:p>
    <w:p w14:paraId="0A8626A2" w14:textId="480EF79F" w:rsidR="004C5552" w:rsidRDefault="00D73230">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73230"/>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AB9ED"/>
  <w15:chartTrackingRefBased/>
  <w15:docId w15:val="{B8E781F5-66D9-452C-9714-1EB3D3F0C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732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2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2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2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732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2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2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230"/>
    <w:rPr>
      <w:rFonts w:eastAsiaTheme="majorEastAsia" w:cstheme="majorBidi"/>
      <w:color w:val="272727" w:themeColor="text1" w:themeTint="D8"/>
    </w:rPr>
  </w:style>
  <w:style w:type="paragraph" w:styleId="Title">
    <w:name w:val="Title"/>
    <w:basedOn w:val="Normal"/>
    <w:next w:val="Normal"/>
    <w:link w:val="TitleChar"/>
    <w:uiPriority w:val="10"/>
    <w:qFormat/>
    <w:rsid w:val="00D732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230"/>
    <w:pPr>
      <w:spacing w:before="160"/>
      <w:jc w:val="center"/>
    </w:pPr>
    <w:rPr>
      <w:i/>
      <w:iCs/>
      <w:color w:val="404040" w:themeColor="text1" w:themeTint="BF"/>
    </w:rPr>
  </w:style>
  <w:style w:type="character" w:customStyle="1" w:styleId="QuoteChar">
    <w:name w:val="Quote Char"/>
    <w:basedOn w:val="DefaultParagraphFont"/>
    <w:link w:val="Quote"/>
    <w:uiPriority w:val="29"/>
    <w:rsid w:val="00D73230"/>
    <w:rPr>
      <w:i/>
      <w:iCs/>
      <w:color w:val="404040" w:themeColor="text1" w:themeTint="BF"/>
    </w:rPr>
  </w:style>
  <w:style w:type="paragraph" w:styleId="ListParagraph">
    <w:name w:val="List Paragraph"/>
    <w:basedOn w:val="Normal"/>
    <w:uiPriority w:val="34"/>
    <w:qFormat/>
    <w:rsid w:val="00D73230"/>
    <w:pPr>
      <w:ind w:left="720"/>
      <w:contextualSpacing/>
    </w:pPr>
  </w:style>
  <w:style w:type="character" w:styleId="IntenseEmphasis">
    <w:name w:val="Intense Emphasis"/>
    <w:basedOn w:val="DefaultParagraphFont"/>
    <w:uiPriority w:val="21"/>
    <w:qFormat/>
    <w:rsid w:val="00D73230"/>
    <w:rPr>
      <w:i/>
      <w:iCs/>
      <w:color w:val="2E74B5" w:themeColor="accent1" w:themeShade="BF"/>
    </w:rPr>
  </w:style>
  <w:style w:type="paragraph" w:styleId="IntenseQuote">
    <w:name w:val="Intense Quote"/>
    <w:basedOn w:val="Normal"/>
    <w:next w:val="Normal"/>
    <w:link w:val="IntenseQuoteChar"/>
    <w:uiPriority w:val="30"/>
    <w:qFormat/>
    <w:rsid w:val="00D732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73230"/>
    <w:rPr>
      <w:i/>
      <w:iCs/>
      <w:color w:val="2E74B5" w:themeColor="accent1" w:themeShade="BF"/>
    </w:rPr>
  </w:style>
  <w:style w:type="character" w:styleId="IntenseReference">
    <w:name w:val="Intense Reference"/>
    <w:basedOn w:val="DefaultParagraphFont"/>
    <w:uiPriority w:val="32"/>
    <w:qFormat/>
    <w:rsid w:val="00D732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2026-08-14T09:50:00Z</dcterms:created>
  <dcterms:modified xsi:type="dcterms:W3CDTF">2026-08-14T09:50:00Z</dcterms:modified>
</cp:coreProperties>
</file>