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3CE4" w14:textId="77777777" w:rsidR="00F173F8" w:rsidRPr="00F173F8" w:rsidRDefault="00F173F8">
      <w:pPr>
        <w:rPr>
          <w:b/>
        </w:rPr>
      </w:pPr>
      <w:r w:rsidRPr="00F173F8">
        <w:rPr>
          <w:b/>
        </w:rPr>
        <w:t>CONSECRATE - (qadash, Strong's H6942)</w:t>
      </w:r>
    </w:p>
    <w:p w14:paraId="492B8DBF" w14:textId="77777777" w:rsidR="00F173F8" w:rsidRDefault="00F173F8">
      <w:r w:rsidRPr="00F173F8">
        <w:rPr>
          <w:b/>
        </w:rPr>
        <w:t>Summary:</w:t>
      </w:r>
    </w:p>
    <w:p w14:paraId="045B39F7" w14:textId="77777777" w:rsidR="00F173F8" w:rsidRDefault="00F173F8">
      <w:r>
        <w:t>The Hebrew verb qadash fundamentally means to set apart, separate, or dedicate something or someone from the common, everyday realm for the exclusive use and service of God. In Exodus 19:10, the word describes the mandatory ritual and spiritual preparation of the Israelites before they could encounter the holy presence of Yahweh at Mount Sinai. Consecration is not merely a subjective feeling of devotion but a formal transition in status—moving from the profane to the sacred—requiring outward acts of cleansing that mirror the internal purity demanded by a holy God.</w:t>
      </w:r>
    </w:p>
    <w:p w14:paraId="29AC974C" w14:textId="77777777" w:rsidR="00F173F8" w:rsidRDefault="00F173F8"/>
    <w:p w14:paraId="56F53C99" w14:textId="77777777" w:rsidR="00F173F8" w:rsidRDefault="00F173F8">
      <w:r w:rsidRPr="00F173F8">
        <w:rPr>
          <w:b/>
        </w:rPr>
        <w:t>Full Study:</w:t>
      </w:r>
    </w:p>
    <w:p w14:paraId="5FBD798D" w14:textId="77777777" w:rsidR="00F173F8" w:rsidRDefault="00F173F8"/>
    <w:p w14:paraId="57214337" w14:textId="77777777" w:rsidR="00F173F8" w:rsidRPr="00F173F8" w:rsidRDefault="00F173F8">
      <w:pPr>
        <w:rPr>
          <w:b/>
        </w:rPr>
      </w:pPr>
      <w:r w:rsidRPr="00F173F8">
        <w:rPr>
          <w:b/>
        </w:rPr>
        <w:t>1. Word Picture / Background</w:t>
      </w:r>
    </w:p>
    <w:p w14:paraId="42846D28" w14:textId="77777777" w:rsidR="00F173F8" w:rsidRDefault="00F173F8">
      <w:r>
        <w:t>The root q-d-sh carries the primary meaning of cutting off or marking off a boundary line. It implies separating a person, place, or object from the common, ordinary sphere (chol) and placing them into the realm of the sacred (qodesh). The visual image is that of drawing a protective or dedicatory circle around something, declaring it off-limits to the public and reserved solely for the divine Owner. In the ancient Near East, this concept of holiness was highly objective; once a person or vessel was consecrated, its identity was permanently altered, and misuse of it was treated as a severe violation of the deity's honor.</w:t>
      </w:r>
    </w:p>
    <w:p w14:paraId="0BC71A19" w14:textId="77777777" w:rsidR="00F173F8" w:rsidRDefault="00F173F8"/>
    <w:p w14:paraId="029EA9DF" w14:textId="77777777" w:rsidR="00F173F8" w:rsidRPr="00F173F8" w:rsidRDefault="00F173F8">
      <w:pPr>
        <w:rPr>
          <w:b/>
        </w:rPr>
      </w:pPr>
      <w:r w:rsidRPr="00F173F8">
        <w:rPr>
          <w:b/>
        </w:rPr>
        <w:t>2. Meaning / Lexical Definition</w:t>
      </w:r>
    </w:p>
    <w:p w14:paraId="0B20A7C4" w14:textId="77777777" w:rsidR="00F173F8" w:rsidRDefault="00F173F8">
      <w:r>
        <w:t>In the Piel stem used in Exodus 19:10 (qiddash), the verb functions as a causative action: to set apart as sacred, to consecrate, to sanctify, or to declare holy. The lexical definition encompasses several related actions:</w:t>
      </w:r>
    </w:p>
    <w:p w14:paraId="27EA1AD1" w14:textId="77777777" w:rsidR="00F173F8" w:rsidRDefault="00F173F8">
      <w:r>
        <w:t>• To dedicate or reserve for divine service (such as a priest, an altar, or a nation).</w:t>
      </w:r>
    </w:p>
    <w:p w14:paraId="19114B77" w14:textId="77777777" w:rsidR="00F173F8" w:rsidRDefault="00F173F8">
      <w:r>
        <w:t>• To purify or cleanse ceremonially so that an object or person is fit to enter God's presence.</w:t>
      </w:r>
    </w:p>
    <w:p w14:paraId="54DF8D87" w14:textId="77777777" w:rsidR="00F173F8" w:rsidRDefault="00F173F8">
      <w:r>
        <w:t>• To treat someone or something with the reverence and awe due to holiness.</w:t>
      </w:r>
    </w:p>
    <w:p w14:paraId="44BA9B61" w14:textId="77777777" w:rsidR="00F173F8" w:rsidRDefault="00F173F8">
      <w:r>
        <w:t>• To prepare or make ritually ready for a significant spiritual event.</w:t>
      </w:r>
    </w:p>
    <w:p w14:paraId="6648482F" w14:textId="77777777" w:rsidR="00F173F8" w:rsidRDefault="00F173F8"/>
    <w:p w14:paraId="4B88C364" w14:textId="77777777" w:rsidR="00F173F8" w:rsidRPr="00F173F8" w:rsidRDefault="00F173F8">
      <w:pPr>
        <w:rPr>
          <w:b/>
        </w:rPr>
      </w:pPr>
      <w:r w:rsidRPr="00F173F8">
        <w:rPr>
          <w:b/>
        </w:rPr>
        <w:t>3. Usage and Word Pictures</w:t>
      </w:r>
    </w:p>
    <w:p w14:paraId="598EEC7C" w14:textId="77777777" w:rsidR="00F173F8" w:rsidRDefault="00F173F8">
      <w:r>
        <w:t xml:space="preserve">Throughout the Old Testament, qadash is used extensively in priestly and covenantal contexts. It applies to time, such as the Sabbath day (Genesis 2:3); to places, like the tabernacle or Mount Sinai itself (Exodus 19:23); and to people, like the Aaronic priesthood (Exodus 29:1). </w:t>
      </w:r>
    </w:p>
    <w:p w14:paraId="2DBE7B16" w14:textId="77777777" w:rsidR="00F173F8" w:rsidRDefault="00F173F8">
      <w:r>
        <w:t>A powerful physical word picture associated with qadash in Exodus 19:10 is the immediate command to "let them wash their clothes." External washing served as a sensory, visible representation of the spiritual scrubbing required of a fallen people who were preparing to stand before an absolutely pure and untainted God. This outward ritual impressed upon the ancient Israelite mind the reality that one does not slide casually into the presence of Yahweh; a deliberate transition must take place.</w:t>
      </w:r>
    </w:p>
    <w:p w14:paraId="23FFF6E9" w14:textId="77777777" w:rsidR="00F173F8" w:rsidRDefault="00F173F8"/>
    <w:p w14:paraId="543CB95D" w14:textId="77777777" w:rsidR="00F173F8" w:rsidRPr="00F173F8" w:rsidRDefault="00F173F8">
      <w:pPr>
        <w:rPr>
          <w:b/>
        </w:rPr>
      </w:pPr>
      <w:r w:rsidRPr="00F173F8">
        <w:rPr>
          <w:b/>
        </w:rPr>
        <w:t>4. Theological Implications</w:t>
      </w:r>
    </w:p>
    <w:p w14:paraId="101078DC" w14:textId="77777777" w:rsidR="00F173F8" w:rsidRDefault="00F173F8">
      <w:r>
        <w:t>Theologically, qadash demonstrates that God's presence and human impurity are incompatible. Because Yahweh is transcendent, holy, and separate from creation, those who covenant with Him must also be holy. Consecration is not a humanly engineered achievement of moral perfection; rather, it is a response to a divine command. God initiates the relationship, defines the parameters of holiness, and provides the means of purification. Human consecration is an act of submission, recognizing that to belong to Yahweh means relinquishing ownership of oneself.</w:t>
      </w:r>
    </w:p>
    <w:p w14:paraId="0F7BD327" w14:textId="77777777" w:rsidR="00F173F8" w:rsidRDefault="00F173F8"/>
    <w:p w14:paraId="327DCA5D" w14:textId="77777777" w:rsidR="00F173F8" w:rsidRPr="00F173F8" w:rsidRDefault="00F173F8">
      <w:pPr>
        <w:rPr>
          <w:b/>
        </w:rPr>
      </w:pPr>
      <w:r w:rsidRPr="00F173F8">
        <w:rPr>
          <w:b/>
        </w:rPr>
        <w:t>5. Contextual Nuance in the Passage</w:t>
      </w:r>
    </w:p>
    <w:p w14:paraId="3A2457CC" w14:textId="77777777" w:rsidR="00F173F8" w:rsidRDefault="00F173F8">
      <w:r>
        <w:t>In Exodus 19:10, Israel has arrived at Mount Sinai, where they are about to receive the Ten Commandments and hear the audible voice of God. The instruction to "consecrate them today and tomorrow" sets a strict timeline. The three days of preparation established a psychological and spiritual boundary. By abstaining from normal daily activities, washing their physical garments, and preparing their minds, the Israelites were forced to recognize that the approaching God was not a localized, manageable deity, but the Creator of the universe. The consecration acted as a protective measure; without it, the unholy people would be consumed by the fire of God's holy presence.</w:t>
      </w:r>
    </w:p>
    <w:p w14:paraId="4F34EE9B" w14:textId="77777777" w:rsidR="00F173F8" w:rsidRDefault="00F173F8"/>
    <w:p w14:paraId="2795EF0C" w14:textId="77777777" w:rsidR="00F173F8" w:rsidRPr="00F173F8" w:rsidRDefault="00F173F8">
      <w:pPr>
        <w:rPr>
          <w:b/>
        </w:rPr>
      </w:pPr>
      <w:r w:rsidRPr="00F173F8">
        <w:rPr>
          <w:b/>
        </w:rPr>
        <w:t>6. Key Uses in Other Verses (NKJV)</w:t>
      </w:r>
    </w:p>
    <w:p w14:paraId="00EE206B" w14:textId="77777777" w:rsidR="00F173F8" w:rsidRDefault="00F173F8">
      <w:r>
        <w:t>• Genesis 2:3: "Then God blessed the seventh day and sanctified [qadash] it, because in it He rested from all His work which God had created and made."</w:t>
      </w:r>
    </w:p>
    <w:p w14:paraId="233FDA88" w14:textId="77777777" w:rsidR="00F173F8" w:rsidRDefault="00F173F8">
      <w:r>
        <w:t>• Exodus 20:8: "Remember the Sabbath day, to keep it holy [qadash]."</w:t>
      </w:r>
    </w:p>
    <w:p w14:paraId="60008752" w14:textId="77777777" w:rsidR="00F173F8" w:rsidRDefault="00F173F8">
      <w:r>
        <w:t>• Exodus 29:1: "And this is what you shall do to them to sanctify [qadash] them for ministering to Me as priests..."</w:t>
      </w:r>
    </w:p>
    <w:p w14:paraId="2D67F2D3" w14:textId="77777777" w:rsidR="00F173F8" w:rsidRDefault="00F173F8">
      <w:r>
        <w:t>• Leviticus 20:8: "And you shall keep My statutes, and perform them: I am the LORD who sanctifies [qadash] you."</w:t>
      </w:r>
    </w:p>
    <w:p w14:paraId="051BF707" w14:textId="77777777" w:rsidR="00F173F8" w:rsidRDefault="00F173F8">
      <w:r>
        <w:t>• Joshua 3:5: "And Joshua said to the people, 'Sanctify [qadash] yourselves, for tomorrow the LORD will do wonders among you.'"</w:t>
      </w:r>
    </w:p>
    <w:p w14:paraId="6AF35672" w14:textId="77777777" w:rsidR="00F173F8" w:rsidRDefault="00F173F8"/>
    <w:p w14:paraId="32D5979D" w14:textId="77777777" w:rsidR="00F173F8" w:rsidRPr="00F173F8" w:rsidRDefault="00F173F8">
      <w:pPr>
        <w:rPr>
          <w:b/>
        </w:rPr>
      </w:pPr>
      <w:r w:rsidRPr="00F173F8">
        <w:rPr>
          <w:b/>
        </w:rPr>
        <w:t>7. Other Relevant Insights</w:t>
      </w:r>
    </w:p>
    <w:p w14:paraId="23CC1A05" w14:textId="77777777" w:rsidR="00F173F8" w:rsidRDefault="00F173F8">
      <w:r>
        <w:t>The New Testament equivalent to the Hebrew qadash is the Greek verb hagiazo (Strong's G37), which also means to sanctify or set apart. While the Old Covenant emphasized external, ceremonial washings and ritual consecrations at Sinai, the New Covenant brings about an internal, spiritual consecration. Through the sacrifice of Jesus Christ, believers are consecrated not merely with the washing of water on clothes, but with the washing of regeneration and the sprinkling of Christ's blood (Hebrews 10:10, 14). The requirement to be set apart remains, but its fulfillment has moved from outward ritual to inward transformation.</w:t>
      </w:r>
    </w:p>
    <w:p w14:paraId="1FFAAED9" w14:textId="77777777" w:rsidR="00F173F8" w:rsidRDefault="00F173F8"/>
    <w:p w14:paraId="35C4A8D5" w14:textId="77777777" w:rsidR="00F173F8" w:rsidRPr="00F173F8" w:rsidRDefault="00F173F8">
      <w:pPr>
        <w:rPr>
          <w:b/>
        </w:rPr>
      </w:pPr>
      <w:r w:rsidRPr="00F173F8">
        <w:rPr>
          <w:b/>
        </w:rPr>
        <w:t>8. References</w:t>
      </w:r>
    </w:p>
    <w:p w14:paraId="5C3DCF16" w14:textId="77777777" w:rsidR="00F173F8" w:rsidRDefault="00F173F8">
      <w:r>
        <w:t>• Brown, Driver, and Briggs. Hebrew and English Lexicon of the Old Testament.</w:t>
      </w:r>
    </w:p>
    <w:p w14:paraId="4CD9BDE8" w14:textId="77777777" w:rsidR="00F173F8" w:rsidRDefault="00F173F8">
      <w:r>
        <w:t>• Harris, R. Laird, Gleason L. Archer Jr., and Bruce K. Waltke. Theological Wordbook of the Old Testament.</w:t>
      </w:r>
    </w:p>
    <w:p w14:paraId="26676C69" w14:textId="77777777" w:rsidR="00F173F8" w:rsidRDefault="00F173F8">
      <w:r>
        <w:t>• Koehler, Ludwig, and Walter Baumgartner. The Hebrew and Aramaic Lexicon of the Old Testament.</w:t>
      </w:r>
    </w:p>
    <w:p w14:paraId="1FAEB31F" w14:textId="77777777" w:rsidR="00F173F8" w:rsidRDefault="00F173F8">
      <w:r>
        <w:t>• Vine, W.E. Expository Dictionary of Old and New Testament Words.</w:t>
      </w:r>
    </w:p>
    <w:p w14:paraId="54D06723" w14:textId="0C1A6549" w:rsidR="004C5552" w:rsidRDefault="00F173F8">
      <w:r>
        <w:t>• VanGemeren, Willem A.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3F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173F8"/>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643E7"/>
  <w15:chartTrackingRefBased/>
  <w15:docId w15:val="{FA5DFFF7-3F6B-4A08-8E9F-4CCFB4E734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17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17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3F8"/>
    <w:rPr>
      <w:rFonts w:eastAsiaTheme="majorEastAsia" w:cstheme="majorBidi"/>
      <w:color w:val="272727" w:themeColor="text1" w:themeTint="D8"/>
    </w:rPr>
  </w:style>
  <w:style w:type="paragraph" w:styleId="Title">
    <w:name w:val="Title"/>
    <w:basedOn w:val="Normal"/>
    <w:next w:val="Normal"/>
    <w:link w:val="TitleChar"/>
    <w:uiPriority w:val="10"/>
    <w:qFormat/>
    <w:rsid w:val="00F17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3F8"/>
    <w:pPr>
      <w:spacing w:before="160"/>
      <w:jc w:val="center"/>
    </w:pPr>
    <w:rPr>
      <w:i/>
      <w:iCs/>
      <w:color w:val="404040" w:themeColor="text1" w:themeTint="BF"/>
    </w:rPr>
  </w:style>
  <w:style w:type="character" w:customStyle="1" w:styleId="QuoteChar">
    <w:name w:val="Quote Char"/>
    <w:basedOn w:val="DefaultParagraphFont"/>
    <w:link w:val="Quote"/>
    <w:uiPriority w:val="29"/>
    <w:rsid w:val="00F173F8"/>
    <w:rPr>
      <w:i/>
      <w:iCs/>
      <w:color w:val="404040" w:themeColor="text1" w:themeTint="BF"/>
    </w:rPr>
  </w:style>
  <w:style w:type="paragraph" w:styleId="ListParagraph">
    <w:name w:val="List Paragraph"/>
    <w:basedOn w:val="Normal"/>
    <w:uiPriority w:val="34"/>
    <w:qFormat/>
    <w:rsid w:val="00F173F8"/>
    <w:pPr>
      <w:ind w:left="720"/>
      <w:contextualSpacing/>
    </w:pPr>
  </w:style>
  <w:style w:type="character" w:styleId="IntenseEmphasis">
    <w:name w:val="Intense Emphasis"/>
    <w:basedOn w:val="DefaultParagraphFont"/>
    <w:uiPriority w:val="21"/>
    <w:qFormat/>
    <w:rsid w:val="00F173F8"/>
    <w:rPr>
      <w:i/>
      <w:iCs/>
      <w:color w:val="2E74B5" w:themeColor="accent1" w:themeShade="BF"/>
    </w:rPr>
  </w:style>
  <w:style w:type="paragraph" w:styleId="IntenseQuote">
    <w:name w:val="Intense Quote"/>
    <w:basedOn w:val="Normal"/>
    <w:next w:val="Normal"/>
    <w:link w:val="IntenseQuoteChar"/>
    <w:uiPriority w:val="30"/>
    <w:qFormat/>
    <w:rsid w:val="00F173F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173F8"/>
    <w:rPr>
      <w:i/>
      <w:iCs/>
      <w:color w:val="2E74B5" w:themeColor="accent1" w:themeShade="BF"/>
    </w:rPr>
  </w:style>
  <w:style w:type="character" w:styleId="IntenseReference">
    <w:name w:val="Intense Reference"/>
    <w:basedOn w:val="DefaultParagraphFont"/>
    <w:uiPriority w:val="32"/>
    <w:qFormat/>
    <w:rsid w:val="00F173F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4854</Characters>
  <Application>Microsoft Office Word</Application>
  <DocSecurity>0</DocSecurity>
  <Lines>40</Lines>
  <Paragraphs>11</Paragraphs>
  <ScaleCrop>false</ScaleCrop>
  <Company/>
  <LinksUpToDate>false</LinksUpToDate>
  <CharactersWithSpaces>5694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2026-08-14T09:51:00Z</dcterms:created>
  <dcterms:modified xsi:type="dcterms:W3CDTF">2026-08-14T09:51:00Z</dcterms:modified>
</cp:coreProperties>
</file>