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33460" w14:textId="77777777" w:rsidR="006A0FB2" w:rsidRPr="006A0FB2" w:rsidRDefault="006A0FB2">
      <w:pPr>
        <w:rPr>
          <w:b/>
        </w:rPr>
      </w:pPr>
      <w:r w:rsidRPr="006A0FB2">
        <w:rPr>
          <w:b/>
        </w:rPr>
        <w:t>SANCTIFIED - ( qadash , Strong's H6942 )</w:t>
      </w:r>
    </w:p>
    <w:p w14:paraId="73C2C526" w14:textId="77777777" w:rsidR="006A0FB2" w:rsidRDefault="006A0FB2">
      <w:r w:rsidRPr="006A0FB2">
        <w:rPr>
          <w:b/>
        </w:rPr>
        <w:t>Summary:</w:t>
      </w:r>
    </w:p>
    <w:p w14:paraId="08DE26CA" w14:textId="77777777" w:rsidR="006A0FB2" w:rsidRDefault="006A0FB2">
      <w:r>
        <w:t>The Hebrew verb qadash fundamentally means to set apart, consecrate, or make holy. In the context of Exodus 19:14, Moses sanctifies the people in preparation for God’s descent onto Mount Sinai. This process involved both ritual and moral preparation, signaling that approaching a holy God requires a deliberate separation from the common, unclean, and everyday spheres of life. It highlights the absolute distinction between the Creator and His creation, demanding external and internal purity before His presence.</w:t>
      </w:r>
    </w:p>
    <w:p w14:paraId="2F3E7EA3" w14:textId="77777777" w:rsidR="006A0FB2" w:rsidRDefault="006A0FB2"/>
    <w:p w14:paraId="38F37508" w14:textId="77777777" w:rsidR="006A0FB2" w:rsidRDefault="006A0FB2">
      <w:r w:rsidRPr="006A0FB2">
        <w:rPr>
          <w:b/>
        </w:rPr>
        <w:t>Full Study:</w:t>
      </w:r>
    </w:p>
    <w:p w14:paraId="44180F9F" w14:textId="77777777" w:rsidR="006A0FB2" w:rsidRDefault="006A0FB2"/>
    <w:p w14:paraId="51DC9F7B" w14:textId="77777777" w:rsidR="006A0FB2" w:rsidRPr="006A0FB2" w:rsidRDefault="006A0FB2">
      <w:pPr>
        <w:rPr>
          <w:b/>
        </w:rPr>
      </w:pPr>
      <w:r w:rsidRPr="006A0FB2">
        <w:rPr>
          <w:b/>
        </w:rPr>
        <w:t>1. Word Picture / Background</w:t>
      </w:r>
    </w:p>
    <w:p w14:paraId="741EF649" w14:textId="77777777" w:rsidR="006A0FB2" w:rsidRDefault="006A0FB2">
      <w:r>
        <w:t>• The root of qadash is historically associated with the concept of separation, cutting off, or setting boundaries. Some ancient Semitic cognates suggest a primary meaning of "shining" or "purity," but the dominant Old Testament word picture is one of division. To sanctify something is to withdraw it from common, ordinary, or profane use and dedicate it exclusively to the service and presence of Yahweh. It creates a physical and spiritual boundary, marking people, places, or things as God's restricted territory.</w:t>
      </w:r>
    </w:p>
    <w:p w14:paraId="0F0F477F" w14:textId="77777777" w:rsidR="006A0FB2" w:rsidRDefault="006A0FB2"/>
    <w:p w14:paraId="3FE25AAE" w14:textId="77777777" w:rsidR="006A0FB2" w:rsidRPr="006A0FB2" w:rsidRDefault="006A0FB2">
      <w:pPr>
        <w:rPr>
          <w:b/>
        </w:rPr>
      </w:pPr>
      <w:r w:rsidRPr="006A0FB2">
        <w:rPr>
          <w:b/>
        </w:rPr>
        <w:t>2. Meaning / Lexical Definition</w:t>
      </w:r>
    </w:p>
    <w:p w14:paraId="3B8E2EA7" w14:textId="77777777" w:rsidR="006A0FB2" w:rsidRDefault="006A0FB2">
      <w:r>
        <w:t>• Qadash is a primitive root that functions across several Hebrew verbal stems. In the Piel stem (intensive active), which is used in Exodus 19:14, the verb means to consecrate, sanctify, dedicate, or declare holy. Rather than denoting a gradual process of moral improvement, the Piel stem here emphasizes a decisive, objective action: Moses officially sets the people apart and puts them into a state of ritual readiness. The lexical range includes:</w:t>
      </w:r>
    </w:p>
    <w:p w14:paraId="22257D23" w14:textId="77777777" w:rsidR="006A0FB2" w:rsidRDefault="006A0FB2">
      <w:r>
        <w:t>• To consecrate or dedicate a person, place, or object for sacred use.</w:t>
      </w:r>
    </w:p>
    <w:p w14:paraId="5B038F8C" w14:textId="77777777" w:rsidR="006A0FB2" w:rsidRDefault="006A0FB2">
      <w:r>
        <w:t>• To purify ceremonially to remove defilement.</w:t>
      </w:r>
    </w:p>
    <w:p w14:paraId="4697E98C" w14:textId="77777777" w:rsidR="006A0FB2" w:rsidRDefault="006A0FB2">
      <w:r>
        <w:t>• To declare or treat someone or something as holy.</w:t>
      </w:r>
    </w:p>
    <w:p w14:paraId="500E8AB0" w14:textId="77777777" w:rsidR="006A0FB2" w:rsidRDefault="006A0FB2">
      <w:r>
        <w:t>• To prepare oneself spiritually and physically to meet God.</w:t>
      </w:r>
    </w:p>
    <w:p w14:paraId="5946664A" w14:textId="77777777" w:rsidR="006A0FB2" w:rsidRDefault="006A0FB2"/>
    <w:p w14:paraId="2EB5325C" w14:textId="77777777" w:rsidR="006A0FB2" w:rsidRPr="006A0FB2" w:rsidRDefault="006A0FB2">
      <w:pPr>
        <w:rPr>
          <w:b/>
        </w:rPr>
      </w:pPr>
      <w:r w:rsidRPr="006A0FB2">
        <w:rPr>
          <w:b/>
        </w:rPr>
        <w:t>3. Usage and Word Pictures</w:t>
      </w:r>
    </w:p>
    <w:p w14:paraId="524211BF" w14:textId="77777777" w:rsidR="006A0FB2" w:rsidRDefault="006A0FB2">
      <w:r>
        <w:t>• Throughout the Old Testament, qadash is used of the Sabbath (Genesis 2:3), the tabernacle and its vessels (Exodus 40:9), the priests (Exodus 28:41), and the entire nation of Israel (Leviticus 20:8).</w:t>
      </w:r>
    </w:p>
    <w:p w14:paraId="3EDEB9A7" w14:textId="77777777" w:rsidR="006A0FB2" w:rsidRDefault="006A0FB2">
      <w:r>
        <w:t>• The word picture is closely tied to ritual washing and clean garments, as seen in the immediate context of Exodus 19:14, where sanctifying the people is paired with washing their clothes. Clean garments symbolized a clean life and a heart prepared to receive God's instructions.</w:t>
      </w:r>
    </w:p>
    <w:p w14:paraId="69ADECDD" w14:textId="77777777" w:rsidR="006A0FB2" w:rsidRDefault="006A0FB2">
      <w:r>
        <w:t>• It stands in stark contrast to chol (profane or common) and tame (unclean). To sanctify is to move something from the realm of the common (chol) to the realm of the sacred (qodesh).</w:t>
      </w:r>
    </w:p>
    <w:p w14:paraId="431CC43A" w14:textId="77777777" w:rsidR="006A0FB2" w:rsidRDefault="006A0FB2"/>
    <w:p w14:paraId="0917B234" w14:textId="77777777" w:rsidR="006A0FB2" w:rsidRPr="006A0FB2" w:rsidRDefault="006A0FB2">
      <w:pPr>
        <w:rPr>
          <w:b/>
        </w:rPr>
      </w:pPr>
      <w:r w:rsidRPr="006A0FB2">
        <w:rPr>
          <w:b/>
        </w:rPr>
        <w:t>4. Theological Implications</w:t>
      </w:r>
    </w:p>
    <w:p w14:paraId="6D1A263F" w14:textId="77777777" w:rsidR="006A0FB2" w:rsidRDefault="006A0FB2">
      <w:r>
        <w:t>• Sanctification is first and foremost an act initiated by God, even when mediated by a leader like Moses. God is the ultimate source of holiness (qadosh).</w:t>
      </w:r>
    </w:p>
    <w:p w14:paraId="7DD0369D" w14:textId="77777777" w:rsidR="006A0FB2" w:rsidRDefault="006A0FB2">
      <w:r>
        <w:t>• The demand for sanctification reveals the holiness of God. Because God is holy, He cannot coexist with sin, defilement, or casual indifference. True worship and relationship with Him require a conscious turning away from the ordinary and the unclean.</w:t>
      </w:r>
    </w:p>
    <w:p w14:paraId="73E032AA" w14:textId="77777777" w:rsidR="006A0FB2" w:rsidRDefault="006A0FB2">
      <w:r>
        <w:t>• It establishes the covenant status of Israel. God does not merely want a relationship; He wants a "holy nation" (Exodus 19:6). Sanctification is the tangible expression of this covenant calling.</w:t>
      </w:r>
    </w:p>
    <w:p w14:paraId="794A062F" w14:textId="77777777" w:rsidR="006A0FB2" w:rsidRDefault="006A0FB2"/>
    <w:p w14:paraId="457A36F4" w14:textId="77777777" w:rsidR="006A0FB2" w:rsidRPr="006A0FB2" w:rsidRDefault="006A0FB2">
      <w:pPr>
        <w:rPr>
          <w:b/>
        </w:rPr>
      </w:pPr>
      <w:r w:rsidRPr="006A0FB2">
        <w:rPr>
          <w:b/>
        </w:rPr>
        <w:t>5. Contextual Nuance in the Passage</w:t>
      </w:r>
    </w:p>
    <w:p w14:paraId="41862F84" w14:textId="77777777" w:rsidR="006A0FB2" w:rsidRDefault="006A0FB2">
      <w:r>
        <w:t>• In Exodus 19:14, the setting is the foot of Mount Sinai just before the giving of the Ten Commandments. The atmosphere is charged with dread and awe.</w:t>
      </w:r>
    </w:p>
    <w:p w14:paraId="6FAE00F7" w14:textId="77777777" w:rsidR="006A0FB2" w:rsidRDefault="006A0FB2">
      <w:r>
        <w:t>• Moses acts as the mediator who "sanctified the people." This indicates that the community could not transition from their ordinary state to a state of holiness on their own; they required a mediator to direct and declare their sanctification.</w:t>
      </w:r>
    </w:p>
    <w:p w14:paraId="6F2F39DE" w14:textId="77777777" w:rsidR="006A0FB2" w:rsidRDefault="006A0FB2">
      <w:r>
        <w:t>• The immediate physical expression of this sanctification is that "they washed their clothes" and abstained from marital relations (v. 15). These external physical actions were outward testimonies of an inward reverence and readiness to hear the voice of Yahweh. The external washings pointed to the necessity of internal purity when standing before a holy God.</w:t>
      </w:r>
    </w:p>
    <w:p w14:paraId="073BD911" w14:textId="77777777" w:rsidR="006A0FB2" w:rsidRDefault="006A0FB2"/>
    <w:p w14:paraId="79BD367E" w14:textId="77777777" w:rsidR="006A0FB2" w:rsidRPr="006A0FB2" w:rsidRDefault="006A0FB2">
      <w:pPr>
        <w:rPr>
          <w:b/>
        </w:rPr>
      </w:pPr>
      <w:r w:rsidRPr="006A0FB2">
        <w:rPr>
          <w:b/>
        </w:rPr>
        <w:t>6. Key Uses in Other Verses (NKJV)</w:t>
      </w:r>
    </w:p>
    <w:p w14:paraId="6687D8CB" w14:textId="77777777" w:rsidR="006A0FB2" w:rsidRDefault="006A0FB2">
      <w:r>
        <w:t>• Genesis 2:3: "Then God blessed the seventh day and sanctified it, because in it He rested from all His work which God had created and made."</w:t>
      </w:r>
    </w:p>
    <w:p w14:paraId="5B143FD3" w14:textId="77777777" w:rsidR="006A0FB2" w:rsidRDefault="006A0FB2">
      <w:r>
        <w:t>• Exodus 20:8: "Remember the Sabbath day, to keep it holy."</w:t>
      </w:r>
    </w:p>
    <w:p w14:paraId="0C03D0FD" w14:textId="77777777" w:rsidR="006A0FB2" w:rsidRDefault="006A0FB2">
      <w:r>
        <w:t>• Leviticus 20:8: "And you shall keep My statutes, and perform them: I am the Lord who sanctifies you."</w:t>
      </w:r>
    </w:p>
    <w:p w14:paraId="53B14561" w14:textId="77777777" w:rsidR="006A0FB2" w:rsidRDefault="006A0FB2">
      <w:r>
        <w:t>• Joshua 3:5: "And Joshua said to the people, 'Sanctify yourselves, for tomorrow the Lord will do wonders among you.'"</w:t>
      </w:r>
    </w:p>
    <w:p w14:paraId="16986C25" w14:textId="77777777" w:rsidR="006A0FB2" w:rsidRDefault="006A0FB2">
      <w:r>
        <w:t>• Joel 1:14: "Consecrate a fast, call a sacred assembly; gather the elders..."</w:t>
      </w:r>
    </w:p>
    <w:p w14:paraId="035B6DC8" w14:textId="77777777" w:rsidR="006A0FB2" w:rsidRDefault="006A0FB2"/>
    <w:p w14:paraId="469AE128" w14:textId="77777777" w:rsidR="006A0FB2" w:rsidRPr="006A0FB2" w:rsidRDefault="006A0FB2">
      <w:pPr>
        <w:rPr>
          <w:b/>
        </w:rPr>
      </w:pPr>
      <w:r w:rsidRPr="006A0FB2">
        <w:rPr>
          <w:b/>
        </w:rPr>
        <w:t>7. Other Relevant Insights</w:t>
      </w:r>
    </w:p>
    <w:p w14:paraId="48C432C5" w14:textId="77777777" w:rsidR="006A0FB2" w:rsidRDefault="006A0FB2">
      <w:r>
        <w:t>• The Greek equivalent in the Septuagint (LXX) is hagiazo, which carries the same meaning of setting apart as holy. This connects the Old Testament ritual of consecration directly to the New Testament theology of sanctification in Christ, where believers are set apart by the Holy Spirit (1 Corinthians 6:11; 1 Peter 1:2).</w:t>
      </w:r>
    </w:p>
    <w:p w14:paraId="5EDF765F" w14:textId="77777777" w:rsidR="006A0FB2" w:rsidRDefault="006A0FB2">
      <w:r>
        <w:t>• The transition from the ordinary to the holy required a boundary. In Exodus 19:12, Moses was commanded to set bounds for the people. This spatial boundary matched the ritual boundary established by their sanctification, driving home the lesson that God is transcendent and must be approached with fear and trembling.</w:t>
      </w:r>
    </w:p>
    <w:p w14:paraId="7D537502" w14:textId="77777777" w:rsidR="006A0FB2" w:rsidRDefault="006A0FB2"/>
    <w:p w14:paraId="34ED6F63" w14:textId="77777777" w:rsidR="006A0FB2" w:rsidRPr="006A0FB2" w:rsidRDefault="006A0FB2">
      <w:pPr>
        <w:rPr>
          <w:b/>
        </w:rPr>
      </w:pPr>
      <w:r w:rsidRPr="006A0FB2">
        <w:rPr>
          <w:b/>
        </w:rPr>
        <w:t>8. References</w:t>
      </w:r>
    </w:p>
    <w:p w14:paraId="39659816" w14:textId="77777777" w:rsidR="006A0FB2" w:rsidRDefault="006A0FB2">
      <w:r>
        <w:t>• Theological Wordbook of the Old Testament (TWOT)</w:t>
      </w:r>
    </w:p>
    <w:p w14:paraId="510E5455" w14:textId="77777777" w:rsidR="006A0FB2" w:rsidRDefault="006A0FB2">
      <w:r>
        <w:t>• New International Dictionary of Old Testament Theology and Exegesis (NIDOTTE)</w:t>
      </w:r>
    </w:p>
    <w:p w14:paraId="6F9CDE24" w14:textId="77777777" w:rsidR="006A0FB2" w:rsidRDefault="006A0FB2">
      <w:r>
        <w:t>• Brown-Driver-Briggs Hebrew and English Lexicon (BDB)</w:t>
      </w:r>
    </w:p>
    <w:p w14:paraId="40251748" w14:textId="77777777" w:rsidR="006A0FB2" w:rsidRDefault="006A0FB2">
      <w:r>
        <w:t>• Hebrew and Aramaic Lexicon of the Old Testament (HALOT)</w:t>
      </w:r>
    </w:p>
    <w:p w14:paraId="5E06C372" w14:textId="77777777" w:rsidR="006A0FB2" w:rsidRDefault="006A0FB2">
      <w:r>
        <w:t>• Vine's Expository Dictionary of Old and New Testament Words</w:t>
      </w:r>
    </w:p>
    <w:p w14:paraId="5DC0C4ED" w14:textId="4484C4E8" w:rsidR="004C5552" w:rsidRDefault="006A0FB2">
      <w:r>
        <w:t>• Gesenius' Hebrew-Chaldee Lexicon to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FB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A0FB2"/>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8AE6B"/>
  <w15:chartTrackingRefBased/>
  <w15:docId w15:val="{F8D3A7C6-191D-4EF9-8875-69458AF11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A0F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F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F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F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A0F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F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F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FB2"/>
    <w:rPr>
      <w:rFonts w:eastAsiaTheme="majorEastAsia" w:cstheme="majorBidi"/>
      <w:color w:val="272727" w:themeColor="text1" w:themeTint="D8"/>
    </w:rPr>
  </w:style>
  <w:style w:type="paragraph" w:styleId="Title">
    <w:name w:val="Title"/>
    <w:basedOn w:val="Normal"/>
    <w:next w:val="Normal"/>
    <w:link w:val="TitleChar"/>
    <w:uiPriority w:val="10"/>
    <w:qFormat/>
    <w:rsid w:val="006A0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F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F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F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FB2"/>
    <w:pPr>
      <w:spacing w:before="160"/>
      <w:jc w:val="center"/>
    </w:pPr>
    <w:rPr>
      <w:i/>
      <w:iCs/>
      <w:color w:val="404040" w:themeColor="text1" w:themeTint="BF"/>
    </w:rPr>
  </w:style>
  <w:style w:type="character" w:customStyle="1" w:styleId="QuoteChar">
    <w:name w:val="Quote Char"/>
    <w:basedOn w:val="DefaultParagraphFont"/>
    <w:link w:val="Quote"/>
    <w:uiPriority w:val="29"/>
    <w:rsid w:val="006A0FB2"/>
    <w:rPr>
      <w:i/>
      <w:iCs/>
      <w:color w:val="404040" w:themeColor="text1" w:themeTint="BF"/>
    </w:rPr>
  </w:style>
  <w:style w:type="paragraph" w:styleId="ListParagraph">
    <w:name w:val="List Paragraph"/>
    <w:basedOn w:val="Normal"/>
    <w:uiPriority w:val="34"/>
    <w:qFormat/>
    <w:rsid w:val="006A0FB2"/>
    <w:pPr>
      <w:ind w:left="720"/>
      <w:contextualSpacing/>
    </w:pPr>
  </w:style>
  <w:style w:type="character" w:styleId="IntenseEmphasis">
    <w:name w:val="Intense Emphasis"/>
    <w:basedOn w:val="DefaultParagraphFont"/>
    <w:uiPriority w:val="21"/>
    <w:qFormat/>
    <w:rsid w:val="006A0FB2"/>
    <w:rPr>
      <w:i/>
      <w:iCs/>
      <w:color w:val="2E74B5" w:themeColor="accent1" w:themeShade="BF"/>
    </w:rPr>
  </w:style>
  <w:style w:type="paragraph" w:styleId="IntenseQuote">
    <w:name w:val="Intense Quote"/>
    <w:basedOn w:val="Normal"/>
    <w:next w:val="Normal"/>
    <w:link w:val="IntenseQuoteChar"/>
    <w:uiPriority w:val="30"/>
    <w:qFormat/>
    <w:rsid w:val="006A0FB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A0FB2"/>
    <w:rPr>
      <w:i/>
      <w:iCs/>
      <w:color w:val="2E74B5" w:themeColor="accent1" w:themeShade="BF"/>
    </w:rPr>
  </w:style>
  <w:style w:type="character" w:styleId="IntenseReference">
    <w:name w:val="Intense Reference"/>
    <w:basedOn w:val="DefaultParagraphFont"/>
    <w:uiPriority w:val="32"/>
    <w:qFormat/>
    <w:rsid w:val="006A0FB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829</Words>
  <Characters>4726</Characters>
  <Application>Microsoft Office Word</Application>
  <DocSecurity>0</DocSecurity>
  <Lines>39</Lines>
  <Paragraphs>11</Paragraphs>
  <ScaleCrop>false</ScaleCrop>
  <Company/>
  <LinksUpToDate>false</LinksUpToDate>
  <CharactersWithSpaces>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2026-08-14T09:52:00Z</dcterms:created>
  <dcterms:modified xsi:type="dcterms:W3CDTF">2026-08-14T09:52:00Z</dcterms:modified>
</cp:coreProperties>
</file>