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F6F08" w14:textId="77777777" w:rsidR="00401AB0" w:rsidRPr="00401AB0" w:rsidRDefault="00401AB0">
      <w:pPr>
        <w:rPr>
          <w:b/>
        </w:rPr>
      </w:pPr>
      <w:r w:rsidRPr="00401AB0">
        <w:rPr>
          <w:b/>
        </w:rPr>
        <w:t>THUNDERINGS - ( qôl , Strong's H6963 )</w:t>
      </w:r>
    </w:p>
    <w:p w14:paraId="0B93919B" w14:textId="77777777" w:rsidR="00401AB0" w:rsidRDefault="00401AB0">
      <w:r w:rsidRPr="00401AB0">
        <w:rPr>
          <w:b/>
        </w:rPr>
        <w:t>Summary:</w:t>
      </w:r>
    </w:p>
    <w:p w14:paraId="75612440" w14:textId="77777777" w:rsidR="00401AB0" w:rsidRDefault="00401AB0">
      <w:r>
        <w:t>The Hebrew word qôl fundamentally means "voice," "sound," or "noise." When used of God or associated with His manifestation in nature, it frequently denotes "thunder" or "thunderings." In Exodus 19:16, as Israel gathers at the base of Mount Sinai, qôl refers to the terrifying, crackling sounds of thunder that accompany the divine presence. This auditory display is not merely a weather phenomenon but the audible signature of Yahweh’s glory, designed to strike holy awe and reverent fear into the hearts of His people.</w:t>
      </w:r>
    </w:p>
    <w:p w14:paraId="09B31199" w14:textId="77777777" w:rsidR="00401AB0" w:rsidRDefault="00401AB0"/>
    <w:p w14:paraId="4198C0C9" w14:textId="77777777" w:rsidR="00401AB0" w:rsidRDefault="00401AB0">
      <w:r w:rsidRPr="00401AB0">
        <w:rPr>
          <w:b/>
        </w:rPr>
        <w:t>Full Study:</w:t>
      </w:r>
    </w:p>
    <w:p w14:paraId="5FB353D4" w14:textId="77777777" w:rsidR="00401AB0" w:rsidRDefault="00401AB0"/>
    <w:p w14:paraId="0FB08B4F" w14:textId="77777777" w:rsidR="00401AB0" w:rsidRPr="00401AB0" w:rsidRDefault="00401AB0">
      <w:pPr>
        <w:rPr>
          <w:b/>
        </w:rPr>
      </w:pPr>
      <w:r w:rsidRPr="00401AB0">
        <w:rPr>
          <w:b/>
        </w:rPr>
        <w:t>1. Word Picture / Background</w:t>
      </w:r>
    </w:p>
    <w:p w14:paraId="0FFD6481" w14:textId="77777777" w:rsidR="00401AB0" w:rsidRDefault="00401AB0">
      <w:r>
        <w:t>The root of qôl relates to the production of sound or calling out. In the ancient Near East, storm imagery was commonly associated with pagan deities like Baal, who was worshiped as a storm god riding the clouds and speaking in thunder. By utilizing qôl to describe the terrifying noises at Sinai, the biblical text reclaims this imagery for Yahweh. Thunder is not the voice of a chaotic nature deity, but the deliberate, powerful expression of the Creator of the universe. The word evokes the physical sensation of sound that vibrates through the ground, rattles the chest, and commands immediate, undivided attention.</w:t>
      </w:r>
    </w:p>
    <w:p w14:paraId="74FEE6C5" w14:textId="77777777" w:rsidR="00401AB0" w:rsidRDefault="00401AB0"/>
    <w:p w14:paraId="6DA6D92B" w14:textId="77777777" w:rsidR="00401AB0" w:rsidRPr="00401AB0" w:rsidRDefault="00401AB0">
      <w:pPr>
        <w:rPr>
          <w:b/>
        </w:rPr>
      </w:pPr>
      <w:r w:rsidRPr="00401AB0">
        <w:rPr>
          <w:b/>
        </w:rPr>
        <w:t>2. Meaning / Lexical Definition</w:t>
      </w:r>
    </w:p>
    <w:p w14:paraId="579A09A0" w14:textId="77777777" w:rsidR="00401AB0" w:rsidRDefault="00401AB0">
      <w:r>
        <w:t>The noun qôl refers broadly to any audible sound, voice, or noise. Its semantic range includes:</w:t>
      </w:r>
    </w:p>
    <w:p w14:paraId="2851F832" w14:textId="77777777" w:rsidR="00401AB0" w:rsidRDefault="00401AB0">
      <w:r>
        <w:t>• The human voice in speaking, crying out, or singing.</w:t>
      </w:r>
    </w:p>
    <w:p w14:paraId="275711AE" w14:textId="77777777" w:rsidR="00401AB0" w:rsidRDefault="00401AB0">
      <w:r>
        <w:t>• The noise made by animals, such as the bleating of sheep or the roaring of lions.</w:t>
      </w:r>
    </w:p>
    <w:p w14:paraId="43AC41B3" w14:textId="77777777" w:rsidR="00401AB0" w:rsidRDefault="00401AB0">
      <w:r>
        <w:t>• Instrumental sounds, particularly the blast of a trumpet.</w:t>
      </w:r>
    </w:p>
    <w:p w14:paraId="26FD169C" w14:textId="77777777" w:rsidR="00401AB0" w:rsidRDefault="00401AB0">
      <w:r>
        <w:t>• Natural sounds, such as rushing waters, rustling leaves, or crashing thunder.</w:t>
      </w:r>
    </w:p>
    <w:p w14:paraId="7AA86C14" w14:textId="77777777" w:rsidR="00401AB0" w:rsidRDefault="00401AB0">
      <w:r>
        <w:t>In contexts of severe weather, storms, or theophanies (manifestations of God's presence), the plural form qōlōt specifically carries the meaning of "thunder" or "thunderings." It designates the sharp, loud, cracking, and rolling noises of a tempest.</w:t>
      </w:r>
    </w:p>
    <w:p w14:paraId="09933E6A" w14:textId="77777777" w:rsidR="00401AB0" w:rsidRDefault="00401AB0"/>
    <w:p w14:paraId="2D708B97" w14:textId="77777777" w:rsidR="00401AB0" w:rsidRPr="00401AB0" w:rsidRDefault="00401AB0">
      <w:pPr>
        <w:rPr>
          <w:b/>
        </w:rPr>
      </w:pPr>
      <w:r w:rsidRPr="00401AB0">
        <w:rPr>
          <w:b/>
        </w:rPr>
        <w:t>3. Usage and Word Pictures</w:t>
      </w:r>
    </w:p>
    <w:p w14:paraId="0E8857D7" w14:textId="77777777" w:rsidR="00401AB0" w:rsidRDefault="00401AB0">
      <w:r>
        <w:t>As one of the most frequent words in the Old Testament, qôl is central to the concept of communication. The most prominent word picture associated with it is "the voice of the LORD" (qôl Yahweh). This phrase is poetically equated with thunder in the Hebrew Scriptures. In this imagery, thunder is not an accidental byproduct of atmospheric conditions, but the literal speech of God echoing across the heavens. This "voice" is depicted as an active, powerful force that shatters forests, shakes deserts, and carves out flashes of lightning, demonstrating God's sovereign dominion over all creation.</w:t>
      </w:r>
    </w:p>
    <w:p w14:paraId="2163FF5F" w14:textId="77777777" w:rsidR="00401AB0" w:rsidRDefault="00401AB0"/>
    <w:p w14:paraId="3F52C48C" w14:textId="77777777" w:rsidR="00401AB0" w:rsidRPr="00401AB0" w:rsidRDefault="00401AB0">
      <w:pPr>
        <w:rPr>
          <w:b/>
        </w:rPr>
      </w:pPr>
      <w:r w:rsidRPr="00401AB0">
        <w:rPr>
          <w:b/>
        </w:rPr>
        <w:t>4. Theological Implications</w:t>
      </w:r>
    </w:p>
    <w:p w14:paraId="2DDED534" w14:textId="77777777" w:rsidR="00401AB0" w:rsidRDefault="00401AB0">
      <w:r>
        <w:t>The thunderings at Sinai carry profound theological weight:</w:t>
      </w:r>
    </w:p>
    <w:p w14:paraId="453DB68B" w14:textId="77777777" w:rsidR="00401AB0" w:rsidRDefault="00401AB0">
      <w:r>
        <w:t>• Holiness and Transcendence: The deafening thunder underscores the infinite qualitative difference between God and humanity. God is not a peer to be treated casually; He is the transcendent Sovereign whose presence shakes the earth.</w:t>
      </w:r>
    </w:p>
    <w:p w14:paraId="6CC083CD" w14:textId="77777777" w:rsidR="00401AB0" w:rsidRDefault="00401AB0">
      <w:r>
        <w:t>• The Power of His Word: If God’s natural "voice" in creation is this terrifying, His spoken commands (the Law) carry absolute authority. The physical noise prepares the people to receive the moral law with trembling obedience.</w:t>
      </w:r>
    </w:p>
    <w:p w14:paraId="5AA1054F" w14:textId="77777777" w:rsidR="00401AB0" w:rsidRDefault="00401AB0">
      <w:r>
        <w:t>• The Necessity of a Mediator: The terrifying nature of the qōlōt makes the people realize their own vulnerability, prompting them to beg Moses to speak to God on their behalf. This points forward to the ultimate need for a Mediator between a holy God and sinful humanity.</w:t>
      </w:r>
    </w:p>
    <w:p w14:paraId="610120AF" w14:textId="77777777" w:rsidR="00401AB0" w:rsidRDefault="00401AB0"/>
    <w:p w14:paraId="24D92D37" w14:textId="77777777" w:rsidR="00401AB0" w:rsidRPr="00401AB0" w:rsidRDefault="00401AB0">
      <w:pPr>
        <w:rPr>
          <w:b/>
        </w:rPr>
      </w:pPr>
      <w:r w:rsidRPr="00401AB0">
        <w:rPr>
          <w:b/>
        </w:rPr>
        <w:t>5. Contextual Nuance in the Passage</w:t>
      </w:r>
    </w:p>
    <w:p w14:paraId="4722C263" w14:textId="77777777" w:rsidR="00401AB0" w:rsidRDefault="00401AB0">
      <w:r>
        <w:t xml:space="preserve">In Exodus 19:16, the "thunderings" occur on the morning of the third day as God descends upon Mount Sinai. The author piles up sensory details: thunderings (qōlōt), lightnings, a thick cloud, and an exceedingly loud trumpet blast. </w:t>
      </w:r>
    </w:p>
    <w:p w14:paraId="0456D515" w14:textId="77777777" w:rsidR="00401AB0" w:rsidRDefault="00401AB0">
      <w:r>
        <w:t>The placement of qōlōt first in the list of phenomena emphasizes the sudden, shocking disruption of the morning quiet. The plural form suggests a continuous, rolling barrage of thunder rather than a single clap. This overwhelming acoustic environment served to strip away any human pride or casual familiarity, preparing Israel to enter into a solemn covenant with their holy God.</w:t>
      </w:r>
    </w:p>
    <w:p w14:paraId="383A9232" w14:textId="77777777" w:rsidR="00401AB0" w:rsidRDefault="00401AB0"/>
    <w:p w14:paraId="49AEE1DE" w14:textId="77777777" w:rsidR="00401AB0" w:rsidRPr="00401AB0" w:rsidRDefault="00401AB0">
      <w:pPr>
        <w:rPr>
          <w:b/>
        </w:rPr>
      </w:pPr>
      <w:r w:rsidRPr="00401AB0">
        <w:rPr>
          <w:b/>
        </w:rPr>
        <w:t>6. Key Uses in Other Verses (NKJV)</w:t>
      </w:r>
    </w:p>
    <w:p w14:paraId="0DF2E1A4" w14:textId="77777777" w:rsidR="00401AB0" w:rsidRDefault="00401AB0">
      <w:r>
        <w:t>• Exodus 9:23 – "And Moses stretched out his rod toward heaven; and the LORD sent thunder and hail, and fire darted to the ground."</w:t>
      </w:r>
    </w:p>
    <w:p w14:paraId="25D33DA7" w14:textId="77777777" w:rsidR="00401AB0" w:rsidRDefault="00401AB0">
      <w:r>
        <w:t>• Exodus 20:18 – "Now all the people witnessed the thunderings, the lightning flashes, the sound of the trumpet, and the mountain smoking..."</w:t>
      </w:r>
    </w:p>
    <w:p w14:paraId="58079E97" w14:textId="77777777" w:rsidR="00401AB0" w:rsidRDefault="00401AB0">
      <w:r>
        <w:t>• 1 Samuel 12:17 – "Is today not the wheat harvest? I will call to the LORD, and He will send thunder and rain, that you may perceive and see that your wickedness is great..."</w:t>
      </w:r>
    </w:p>
    <w:p w14:paraId="5630C0DE" w14:textId="77777777" w:rsidR="00401AB0" w:rsidRDefault="00401AB0">
      <w:r>
        <w:t>• Psalm 29:3 – "The voice of the LORD is over the waters; The God of glory thunders; The LORD is over many waters."</w:t>
      </w:r>
    </w:p>
    <w:p w14:paraId="3F9A1938" w14:textId="77777777" w:rsidR="00401AB0" w:rsidRDefault="00401AB0"/>
    <w:p w14:paraId="7197E498" w14:textId="77777777" w:rsidR="00401AB0" w:rsidRPr="00401AB0" w:rsidRDefault="00401AB0">
      <w:pPr>
        <w:rPr>
          <w:b/>
        </w:rPr>
      </w:pPr>
      <w:r w:rsidRPr="00401AB0">
        <w:rPr>
          <w:b/>
        </w:rPr>
        <w:t>7. Other Relevant Insights</w:t>
      </w:r>
    </w:p>
    <w:p w14:paraId="3CD2630B" w14:textId="77777777" w:rsidR="00401AB0" w:rsidRDefault="00401AB0">
      <w:r>
        <w:t>The association between the qôl (voice/thunder) of God and His self-revelation extends into the New Testament. In John 12:28–29, when the Father speaks audibly from heaven to glorify His name, the surrounding crowd describes the sound as "thunder." Furthermore, the book of Revelation frequently links "lightnings, thunderings, and voices" with the throne of God (Revelation 4:5; 11:19; 16:18), deliberately drawing upon the Sinai imagery to show that the same holy, covenant-keeping God of Exodus is the One who will execute final judgment and establish His eternal kingdom.</w:t>
      </w:r>
    </w:p>
    <w:p w14:paraId="05C0165E" w14:textId="77777777" w:rsidR="00401AB0" w:rsidRDefault="00401AB0"/>
    <w:p w14:paraId="2E03FCEF" w14:textId="77777777" w:rsidR="00401AB0" w:rsidRPr="00401AB0" w:rsidRDefault="00401AB0">
      <w:pPr>
        <w:rPr>
          <w:b/>
        </w:rPr>
      </w:pPr>
      <w:r w:rsidRPr="00401AB0">
        <w:rPr>
          <w:b/>
        </w:rPr>
        <w:t>8. References</w:t>
      </w:r>
    </w:p>
    <w:p w14:paraId="4862CA47" w14:textId="77777777" w:rsidR="00401AB0" w:rsidRDefault="00401AB0">
      <w:r>
        <w:t>- BDB Hebrew and English Lexicon</w:t>
      </w:r>
    </w:p>
    <w:p w14:paraId="6B80896A" w14:textId="77777777" w:rsidR="00401AB0" w:rsidRDefault="00401AB0">
      <w:r>
        <w:t>- Theological Wordbook of the Old Testament</w:t>
      </w:r>
    </w:p>
    <w:p w14:paraId="6313B77C" w14:textId="77777777" w:rsidR="00401AB0" w:rsidRDefault="00401AB0">
      <w:r>
        <w:t>- New International Dictionary of Old Testament Theology and Exegesis</w:t>
      </w:r>
    </w:p>
    <w:p w14:paraId="0371E4E6" w14:textId="77777777" w:rsidR="00401AB0" w:rsidRDefault="00401AB0">
      <w:r>
        <w:t>- Vine's Complete Expository Dictionary of Old and New Testament Words</w:t>
      </w:r>
    </w:p>
    <w:p w14:paraId="7FDC35FA" w14:textId="4366EC4C" w:rsidR="004C5552" w:rsidRDefault="00401AB0">
      <w:r>
        <w:t>- HALOT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A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1AB0"/>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B11A4"/>
  <w15:chartTrackingRefBased/>
  <w15:docId w15:val="{EB2B4898-CA3A-4001-8F73-1D380BBAB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1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1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AB0"/>
    <w:rPr>
      <w:rFonts w:eastAsiaTheme="majorEastAsia" w:cstheme="majorBidi"/>
      <w:color w:val="272727" w:themeColor="text1" w:themeTint="D8"/>
    </w:rPr>
  </w:style>
  <w:style w:type="paragraph" w:styleId="Title">
    <w:name w:val="Title"/>
    <w:basedOn w:val="Normal"/>
    <w:next w:val="Normal"/>
    <w:link w:val="TitleChar"/>
    <w:uiPriority w:val="10"/>
    <w:qFormat/>
    <w:rsid w:val="00401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AB0"/>
    <w:pPr>
      <w:spacing w:before="160"/>
      <w:jc w:val="center"/>
    </w:pPr>
    <w:rPr>
      <w:i/>
      <w:iCs/>
      <w:color w:val="404040" w:themeColor="text1" w:themeTint="BF"/>
    </w:rPr>
  </w:style>
  <w:style w:type="character" w:customStyle="1" w:styleId="QuoteChar">
    <w:name w:val="Quote Char"/>
    <w:basedOn w:val="DefaultParagraphFont"/>
    <w:link w:val="Quote"/>
    <w:uiPriority w:val="29"/>
    <w:rsid w:val="00401AB0"/>
    <w:rPr>
      <w:i/>
      <w:iCs/>
      <w:color w:val="404040" w:themeColor="text1" w:themeTint="BF"/>
    </w:rPr>
  </w:style>
  <w:style w:type="paragraph" w:styleId="ListParagraph">
    <w:name w:val="List Paragraph"/>
    <w:basedOn w:val="Normal"/>
    <w:uiPriority w:val="34"/>
    <w:qFormat/>
    <w:rsid w:val="00401AB0"/>
    <w:pPr>
      <w:ind w:left="720"/>
      <w:contextualSpacing/>
    </w:pPr>
  </w:style>
  <w:style w:type="character" w:styleId="IntenseEmphasis">
    <w:name w:val="Intense Emphasis"/>
    <w:basedOn w:val="DefaultParagraphFont"/>
    <w:uiPriority w:val="21"/>
    <w:qFormat/>
    <w:rsid w:val="00401AB0"/>
    <w:rPr>
      <w:i/>
      <w:iCs/>
      <w:color w:val="2E74B5" w:themeColor="accent1" w:themeShade="BF"/>
    </w:rPr>
  </w:style>
  <w:style w:type="paragraph" w:styleId="IntenseQuote">
    <w:name w:val="Intense Quote"/>
    <w:basedOn w:val="Normal"/>
    <w:next w:val="Normal"/>
    <w:link w:val="IntenseQuoteChar"/>
    <w:uiPriority w:val="30"/>
    <w:qFormat/>
    <w:rsid w:val="00401A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1AB0"/>
    <w:rPr>
      <w:i/>
      <w:iCs/>
      <w:color w:val="2E74B5" w:themeColor="accent1" w:themeShade="BF"/>
    </w:rPr>
  </w:style>
  <w:style w:type="character" w:styleId="IntenseReference">
    <w:name w:val="Intense Reference"/>
    <w:basedOn w:val="DefaultParagraphFont"/>
    <w:uiPriority w:val="32"/>
    <w:qFormat/>
    <w:rsid w:val="00401A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4667</Characters>
  <Application>Microsoft Office Word</Application>
  <DocSecurity>0</DocSecurity>
  <Lines>38</Lines>
  <Paragraphs>10</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2026-08-14T09:52:00Z</dcterms:modified>
</cp:coreProperties>
</file>