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DC54" w14:textId="77777777" w:rsidR="00976BC9" w:rsidRPr="00976BC9" w:rsidRDefault="00976BC9">
      <w:pPr>
        <w:rPr>
          <w:b/>
        </w:rPr>
      </w:pPr>
      <w:r w:rsidRPr="00976BC9">
        <w:rPr>
          <w:b/>
        </w:rPr>
        <w:t>BREAK OUT - ( parats , Strong's H6555 )</w:t>
      </w:r>
    </w:p>
    <w:p w14:paraId="5BD4D53C" w14:textId="77777777" w:rsidR="00976BC9" w:rsidRDefault="00976BC9">
      <w:r w:rsidRPr="00976BC9">
        <w:rPr>
          <w:b/>
        </w:rPr>
        <w:t>Summary:</w:t>
      </w:r>
    </w:p>
    <w:p w14:paraId="7FB02D3B" w14:textId="77777777" w:rsidR="00976BC9" w:rsidRDefault="00976BC9">
      <w:r>
        <w:t>The Hebrew verb parats carries the primary image of breaking through a barrier, wall, or boundary, often resulting in a sudden, violent overflow or breach. In Exodus 19:22, it describes the terrifying holy boundary between God and humanity. Should the priests or people presume to cross the prescribed limits of Mount Sinai without proper sanctification, the absolute holiness of Yahweh would "break out" against them like a bursting dam or an invading army, bringing swift and lethal judgment. This word serves as a sobering reminder of God's uncompromised holiness and the danger of approaching Him on human terms.</w:t>
      </w:r>
    </w:p>
    <w:p w14:paraId="179B972B" w14:textId="77777777" w:rsidR="00976BC9" w:rsidRDefault="00976BC9"/>
    <w:p w14:paraId="5B7A95FB" w14:textId="77777777" w:rsidR="00976BC9" w:rsidRDefault="00976BC9">
      <w:r w:rsidRPr="00976BC9">
        <w:rPr>
          <w:b/>
        </w:rPr>
        <w:t>Full Study:</w:t>
      </w:r>
    </w:p>
    <w:p w14:paraId="7C9F9E0F" w14:textId="77777777" w:rsidR="00976BC9" w:rsidRDefault="00976BC9"/>
    <w:p w14:paraId="43E381EF" w14:textId="77777777" w:rsidR="00976BC9" w:rsidRPr="00976BC9" w:rsidRDefault="00976BC9">
      <w:pPr>
        <w:rPr>
          <w:b/>
        </w:rPr>
      </w:pPr>
      <w:r w:rsidRPr="00976BC9">
        <w:rPr>
          <w:b/>
        </w:rPr>
        <w:t>1. Word Picture / Background</w:t>
      </w:r>
    </w:p>
    <w:p w14:paraId="53733E08" w14:textId="77777777" w:rsidR="00976BC9" w:rsidRDefault="00976BC9">
      <w:r>
        <w:t>The root parats fundamentally depicts physical force shattering a barrier. It is the word used for knocking down a city wall or a dam bursting and releasing a torrent of water. In the ancient Near East, walls and boundaries represented safety, order, and life; a breach (perez) meant vulnerability, chaos, and destruction. When applied to God, parats evokes the image of divine holiness as an intense, active force that cannot be contained or trifled with, ready to burst through any human presumption.</w:t>
      </w:r>
    </w:p>
    <w:p w14:paraId="609E22F2" w14:textId="77777777" w:rsidR="00976BC9" w:rsidRDefault="00976BC9"/>
    <w:p w14:paraId="42AE34F6" w14:textId="77777777" w:rsidR="00976BC9" w:rsidRPr="00976BC9" w:rsidRDefault="00976BC9">
      <w:pPr>
        <w:rPr>
          <w:b/>
        </w:rPr>
      </w:pPr>
      <w:r w:rsidRPr="00976BC9">
        <w:rPr>
          <w:b/>
        </w:rPr>
        <w:t>2. Meaning / Lexical Definition</w:t>
      </w:r>
    </w:p>
    <w:p w14:paraId="226CC37A" w14:textId="77777777" w:rsidR="00976BC9" w:rsidRDefault="00976BC9">
      <w:r>
        <w:t>• Parats means to break through, break out, burst open, or make a breach. The semantic range includes:</w:t>
      </w:r>
    </w:p>
    <w:p w14:paraId="63FB74E0" w14:textId="77777777" w:rsidR="00976BC9" w:rsidRDefault="00976BC9">
      <w:r>
        <w:t>• Breaking down physical walls or obstacles.</w:t>
      </w:r>
    </w:p>
    <w:p w14:paraId="140D92CE" w14:textId="77777777" w:rsidR="00976BC9" w:rsidRDefault="00976BC9">
      <w:r>
        <w:t>• Bursting forth or overflowing, such as water or abundance.</w:t>
      </w:r>
    </w:p>
    <w:p w14:paraId="246EEAB3" w14:textId="77777777" w:rsidR="00976BC9" w:rsidRDefault="00976BC9">
      <w:r>
        <w:t>• Increasing rapidly or spreading abroad, like a population or wealth.</w:t>
      </w:r>
    </w:p>
    <w:p w14:paraId="42756DC4" w14:textId="77777777" w:rsidR="00976BC9" w:rsidRDefault="00976BC9">
      <w:r>
        <w:t>• Making a sudden, violent assault or attack against an enemy.</w:t>
      </w:r>
    </w:p>
    <w:p w14:paraId="70C03F14" w14:textId="77777777" w:rsidR="00976BC9" w:rsidRDefault="00976BC9"/>
    <w:p w14:paraId="455131F2" w14:textId="77777777" w:rsidR="00976BC9" w:rsidRPr="00976BC9" w:rsidRDefault="00976BC9">
      <w:pPr>
        <w:rPr>
          <w:b/>
        </w:rPr>
      </w:pPr>
      <w:r w:rsidRPr="00976BC9">
        <w:rPr>
          <w:b/>
        </w:rPr>
        <w:t>3. Usage and Word Pictures</w:t>
      </w:r>
    </w:p>
    <w:p w14:paraId="5932CE9C" w14:textId="77777777" w:rsidR="00976BC9" w:rsidRDefault="00976BC9">
      <w:r>
        <w:t>• The word picture of a water breach is captured in 2 Samuel 5:20, where David defeats the Philistines at Baal Perazim ("Lord of Great Breakthroughs") and declares, "The LORD has broken through my enemies before me, like a breakthrough of water."</w:t>
      </w:r>
    </w:p>
    <w:p w14:paraId="6B3525B5" w14:textId="77777777" w:rsidR="00976BC9" w:rsidRDefault="00976BC9">
      <w:r>
        <w:t>• In Job 16:14, Job describes his suffering using military and architectural imagery: "He breaks me with breach upon breach; He runs at me like a warrior." Here, the word depicts a relentless assault that shatters a defensive wall.</w:t>
      </w:r>
    </w:p>
    <w:p w14:paraId="0CE71FD9" w14:textId="77777777" w:rsidR="00976BC9" w:rsidRDefault="00976BC9">
      <w:r>
        <w:t>• Conversely, parats can describe a positive, unstoppable expansion. In Genesis 28:14, God promises Jacob that his descendants will "spread abroad" (parats) to the west, east, north, and south, breaking past previous geographical limits.</w:t>
      </w:r>
    </w:p>
    <w:p w14:paraId="149ADE19" w14:textId="77777777" w:rsidR="00976BC9" w:rsidRDefault="00976BC9"/>
    <w:p w14:paraId="09D3119A" w14:textId="77777777" w:rsidR="00976BC9" w:rsidRPr="00976BC9" w:rsidRDefault="00976BC9">
      <w:pPr>
        <w:rPr>
          <w:b/>
        </w:rPr>
      </w:pPr>
      <w:r w:rsidRPr="00976BC9">
        <w:rPr>
          <w:b/>
        </w:rPr>
        <w:t>4. Theological Implications</w:t>
      </w:r>
    </w:p>
    <w:p w14:paraId="7ED99761" w14:textId="77777777" w:rsidR="00976BC9" w:rsidRDefault="00976BC9">
      <w:r>
        <w:t>God's holiness is not static; it is dynamic, potent, and lethal to sin. In the covenant-making context of Mount Sinai, the boundary line is not arbitrary—it is a necessary safeguard for a sinful people in the presence of a holy God. The use of parats warns that holiness cannot be domesticated. If the barrier is breached by human presumption, God's holiness will "breach" outward in judgment. This highlights the absolute necessity of mediation and sanctification. It teaches that God is both a sanctuary for the humble and a consuming fire to the presumptuous.</w:t>
      </w:r>
    </w:p>
    <w:p w14:paraId="729FEF7C" w14:textId="77777777" w:rsidR="00976BC9" w:rsidRDefault="00976BC9"/>
    <w:p w14:paraId="064F180F" w14:textId="77777777" w:rsidR="00976BC9" w:rsidRPr="00976BC9" w:rsidRDefault="00976BC9">
      <w:pPr>
        <w:rPr>
          <w:b/>
        </w:rPr>
      </w:pPr>
      <w:r w:rsidRPr="00976BC9">
        <w:rPr>
          <w:b/>
        </w:rPr>
        <w:t>5. Contextual Nuance in the Passage</w:t>
      </w:r>
    </w:p>
    <w:p w14:paraId="4CCCB215" w14:textId="77777777" w:rsidR="00976BC9" w:rsidRDefault="00976BC9">
      <w:r>
        <w:t>In Exodus 19:22, the priests—who normally enjoy a degree of proximity to sacred things—are warned to consecrate themselves. Even those accustomed to holy duties are subject to the boundary. The phrase "lest the LORD break out against them" indicates that God's holiness acts with immediate, sovereign reflex when violated. It is a warning against familiarity and complacency in worship. Even the religious leadership must not presume upon God's grace or bypass His ordained boundaries.</w:t>
      </w:r>
    </w:p>
    <w:p w14:paraId="08D07EF1" w14:textId="77777777" w:rsidR="00976BC9" w:rsidRDefault="00976BC9"/>
    <w:p w14:paraId="187F9713" w14:textId="77777777" w:rsidR="00976BC9" w:rsidRPr="00976BC9" w:rsidRDefault="00976BC9">
      <w:pPr>
        <w:rPr>
          <w:b/>
        </w:rPr>
      </w:pPr>
      <w:r w:rsidRPr="00976BC9">
        <w:rPr>
          <w:b/>
        </w:rPr>
        <w:t>6. Key Uses in Other Verses (NKJV)</w:t>
      </w:r>
    </w:p>
    <w:p w14:paraId="031385D5" w14:textId="77777777" w:rsidR="00976BC9" w:rsidRDefault="00976BC9">
      <w:r>
        <w:t>• Genesis 38:29: "How have you broken through? This breach be upon you!" (The naming of Perez, meaning "breach," due to his sudden emergence during birth).</w:t>
      </w:r>
    </w:p>
    <w:p w14:paraId="738C24AE" w14:textId="77777777" w:rsidR="00976BC9" w:rsidRDefault="00976BC9">
      <w:r>
        <w:t>• 2 Samuel 6:8: "And David was angry because of the LORD's outbreak against Uzzah..." (The divine judgment on Uzzah for touching the Ark, using both the verb parats and the noun perez).</w:t>
      </w:r>
    </w:p>
    <w:p w14:paraId="4ED7152F" w14:textId="77777777" w:rsidR="00976BC9" w:rsidRDefault="00976BC9">
      <w:r>
        <w:t>• 1 Chronicles 15:13: "...the LORD our God broke out against us, because we did not consult Him about the proper order." (David's retrospective understanding of Uzzah's death).</w:t>
      </w:r>
    </w:p>
    <w:p w14:paraId="17E29549" w14:textId="77777777" w:rsidR="00976BC9" w:rsidRDefault="00976BC9">
      <w:r>
        <w:t>• Psalm 106:29: "Thus they provoked Him to anger with their deeds, and the plague broke out among them." (Describing the judgment at Baal-Peor).</w:t>
      </w:r>
    </w:p>
    <w:p w14:paraId="2A30AD4F" w14:textId="77777777" w:rsidR="00976BC9" w:rsidRDefault="00976BC9"/>
    <w:p w14:paraId="3D72A41A" w14:textId="77777777" w:rsidR="00976BC9" w:rsidRPr="00976BC9" w:rsidRDefault="00976BC9">
      <w:pPr>
        <w:rPr>
          <w:b/>
        </w:rPr>
      </w:pPr>
      <w:r w:rsidRPr="00976BC9">
        <w:rPr>
          <w:b/>
        </w:rPr>
        <w:t>7. Other Relevant Insights</w:t>
      </w:r>
    </w:p>
    <w:p w14:paraId="38542225" w14:textId="77777777" w:rsidR="00976BC9" w:rsidRDefault="00976BC9">
      <w:r>
        <w:t>The tragic event of Uzzah in 2 Samuel 6 is the direct historical fulfillment of the warning in Exodus 19:22. When Uzzah reached out to steady the Ark of the Covenant, he crossed a holy boundary, treating a sacred object with common familiarity. The Lord "broke out" (parats) against him. In the New Testament, this concept of divine breakout is met by the ultimate "breakthrough." Jesus Christ suffered the "breach" of God's wrath on the cross, tearing the veil of the temple so that God's holy presence can now "spread abroad" to believers, not to destroy them, but to indwell and sanctify them.</w:t>
      </w:r>
    </w:p>
    <w:p w14:paraId="61CD34BD" w14:textId="77777777" w:rsidR="00976BC9" w:rsidRDefault="00976BC9"/>
    <w:p w14:paraId="2E9FA7D3" w14:textId="77777777" w:rsidR="00976BC9" w:rsidRPr="00976BC9" w:rsidRDefault="00976BC9">
      <w:pPr>
        <w:rPr>
          <w:b/>
        </w:rPr>
      </w:pPr>
      <w:r w:rsidRPr="00976BC9">
        <w:rPr>
          <w:b/>
        </w:rPr>
        <w:t>8. References</w:t>
      </w:r>
    </w:p>
    <w:p w14:paraId="23B44D5E" w14:textId="77777777" w:rsidR="00976BC9" w:rsidRDefault="00976BC9">
      <w:r>
        <w:t>• Brown, Driver, Briggs Hebrew and English Lexicon</w:t>
      </w:r>
    </w:p>
    <w:p w14:paraId="3FABD4F0" w14:textId="77777777" w:rsidR="00976BC9" w:rsidRDefault="00976BC9">
      <w:r>
        <w:t>• Hebrew and Aramaic Lexicon of the Old Testament</w:t>
      </w:r>
    </w:p>
    <w:p w14:paraId="3E4635D9" w14:textId="77777777" w:rsidR="00976BC9" w:rsidRDefault="00976BC9">
      <w:r>
        <w:t>• Theological Wordbook of the Old Testament</w:t>
      </w:r>
    </w:p>
    <w:p w14:paraId="7A9D0940" w14:textId="77777777" w:rsidR="00976BC9" w:rsidRDefault="00976BC9">
      <w:r>
        <w:t>• New International Dictionary of Old Testament Theology and Exegesis</w:t>
      </w:r>
    </w:p>
    <w:p w14:paraId="53F66B4A" w14:textId="7578D0D6" w:rsidR="004C5552" w:rsidRDefault="00976BC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6BC9"/>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FF90"/>
  <w15:chartTrackingRefBased/>
  <w15:docId w15:val="{E6B4999B-2FEA-46B0-BCC1-89C652B4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6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6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BC9"/>
    <w:rPr>
      <w:rFonts w:eastAsiaTheme="majorEastAsia" w:cstheme="majorBidi"/>
      <w:color w:val="272727" w:themeColor="text1" w:themeTint="D8"/>
    </w:rPr>
  </w:style>
  <w:style w:type="paragraph" w:styleId="Title">
    <w:name w:val="Title"/>
    <w:basedOn w:val="Normal"/>
    <w:next w:val="Normal"/>
    <w:link w:val="TitleChar"/>
    <w:uiPriority w:val="10"/>
    <w:qFormat/>
    <w:rsid w:val="00976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BC9"/>
    <w:pPr>
      <w:spacing w:before="160"/>
      <w:jc w:val="center"/>
    </w:pPr>
    <w:rPr>
      <w:i/>
      <w:iCs/>
      <w:color w:val="404040" w:themeColor="text1" w:themeTint="BF"/>
    </w:rPr>
  </w:style>
  <w:style w:type="character" w:customStyle="1" w:styleId="QuoteChar">
    <w:name w:val="Quote Char"/>
    <w:basedOn w:val="DefaultParagraphFont"/>
    <w:link w:val="Quote"/>
    <w:uiPriority w:val="29"/>
    <w:rsid w:val="00976BC9"/>
    <w:rPr>
      <w:i/>
      <w:iCs/>
      <w:color w:val="404040" w:themeColor="text1" w:themeTint="BF"/>
    </w:rPr>
  </w:style>
  <w:style w:type="paragraph" w:styleId="ListParagraph">
    <w:name w:val="List Paragraph"/>
    <w:basedOn w:val="Normal"/>
    <w:uiPriority w:val="34"/>
    <w:qFormat/>
    <w:rsid w:val="00976BC9"/>
    <w:pPr>
      <w:ind w:left="720"/>
      <w:contextualSpacing/>
    </w:pPr>
  </w:style>
  <w:style w:type="character" w:styleId="IntenseEmphasis">
    <w:name w:val="Intense Emphasis"/>
    <w:basedOn w:val="DefaultParagraphFont"/>
    <w:uiPriority w:val="21"/>
    <w:qFormat/>
    <w:rsid w:val="00976BC9"/>
    <w:rPr>
      <w:i/>
      <w:iCs/>
      <w:color w:val="2E74B5" w:themeColor="accent1" w:themeShade="BF"/>
    </w:rPr>
  </w:style>
  <w:style w:type="paragraph" w:styleId="IntenseQuote">
    <w:name w:val="Intense Quote"/>
    <w:basedOn w:val="Normal"/>
    <w:next w:val="Normal"/>
    <w:link w:val="IntenseQuoteChar"/>
    <w:uiPriority w:val="30"/>
    <w:qFormat/>
    <w:rsid w:val="00976B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6BC9"/>
    <w:rPr>
      <w:i/>
      <w:iCs/>
      <w:color w:val="2E74B5" w:themeColor="accent1" w:themeShade="BF"/>
    </w:rPr>
  </w:style>
  <w:style w:type="character" w:styleId="IntenseReference">
    <w:name w:val="Intense Reference"/>
    <w:basedOn w:val="DefaultParagraphFont"/>
    <w:uiPriority w:val="32"/>
    <w:qFormat/>
    <w:rsid w:val="00976B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