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6020D" w14:textId="77777777" w:rsidR="00576871" w:rsidRPr="00576871" w:rsidRDefault="00576871">
      <w:pPr>
        <w:rPr>
          <w:b/>
        </w:rPr>
      </w:pPr>
      <w:r w:rsidRPr="00576871">
        <w:rPr>
          <w:b/>
        </w:rPr>
        <w:t>SANCTIFY - ( qadash , Strong's H6942 )</w:t>
      </w:r>
    </w:p>
    <w:p w14:paraId="4B096A07" w14:textId="77777777" w:rsidR="00576871" w:rsidRDefault="00576871">
      <w:r w:rsidRPr="00576871">
        <w:rPr>
          <w:b/>
        </w:rPr>
        <w:t>Summary:</w:t>
      </w:r>
    </w:p>
    <w:p w14:paraId="2251681D" w14:textId="77777777" w:rsidR="00576871" w:rsidRDefault="00576871">
      <w:r>
        <w:t>The Hebrew verb qadash (H6942) fundamentally means to set apart, consecrate, or make holy. In Exodus 19:23, it describes the act of dedicating Mount Sinai as a sacred zone, restricted from common human contact because of the immediate, glorious presence of God. Rather than implying an internal moral transformation of the physical mountain, qadash here denotes a status change—transitioning the mountain from the realm of the common (chol) to the realm of the holy (qodesh). This command highlights the infinite qualitative distinction between the Creator and His creation, demonstrating that approaching a holy God requires preparation, boundaries, and deep reverence.</w:t>
      </w:r>
    </w:p>
    <w:p w14:paraId="2125AA4D" w14:textId="77777777" w:rsidR="00576871" w:rsidRDefault="00576871"/>
    <w:p w14:paraId="37A70999" w14:textId="77777777" w:rsidR="00576871" w:rsidRDefault="00576871">
      <w:r w:rsidRPr="00576871">
        <w:rPr>
          <w:b/>
        </w:rPr>
        <w:t>Full Study:</w:t>
      </w:r>
    </w:p>
    <w:p w14:paraId="7D63AB97" w14:textId="77777777" w:rsidR="00576871" w:rsidRDefault="00576871"/>
    <w:p w14:paraId="5D10C082" w14:textId="77777777" w:rsidR="00576871" w:rsidRPr="00576871" w:rsidRDefault="00576871">
      <w:pPr>
        <w:rPr>
          <w:b/>
        </w:rPr>
      </w:pPr>
      <w:r w:rsidRPr="00576871">
        <w:rPr>
          <w:b/>
        </w:rPr>
        <w:t>1. Word Picture / Background</w:t>
      </w:r>
    </w:p>
    <w:p w14:paraId="40E55E92" w14:textId="77777777" w:rsidR="00576871" w:rsidRDefault="00576871">
      <w:r>
        <w:t>The root qd-sh historically carries the core concept of "cutting" or "separating" from common use. The historical word picture associated with qadash is the drawing of a clear line of demarcation. It represents the separation of an object, person, or place from everyday, profane use for exclusive dedication to the divine. In ancient Near Eastern contexts, sacred space required strict boundaries. To sanctify a place was to establish a perimeter where the mundane rules of life no longer applied, and where the presence of the deity demanded absolute purity.</w:t>
      </w:r>
    </w:p>
    <w:p w14:paraId="09F37447" w14:textId="77777777" w:rsidR="00576871" w:rsidRDefault="00576871"/>
    <w:p w14:paraId="025716F7" w14:textId="77777777" w:rsidR="00576871" w:rsidRPr="00576871" w:rsidRDefault="00576871">
      <w:pPr>
        <w:rPr>
          <w:b/>
        </w:rPr>
      </w:pPr>
      <w:r w:rsidRPr="00576871">
        <w:rPr>
          <w:b/>
        </w:rPr>
        <w:t>2. Meaning / Lexical Definition</w:t>
      </w:r>
    </w:p>
    <w:p w14:paraId="24F6D840" w14:textId="77777777" w:rsidR="00576871" w:rsidRDefault="00576871">
      <w:r>
        <w:t>The verb qadash occurs over 170 times in the Old Testament. Depending on the grammatical stem, its meaning ranges from "to be holy" (Qal) to "to consecrate, dedicate, sanctify" (Piel and Hiphil) and "to show oneself holy" (Niphal and Hithpael).</w:t>
      </w:r>
    </w:p>
    <w:p w14:paraId="2D26D0DB" w14:textId="77777777" w:rsidR="00576871" w:rsidRDefault="00576871">
      <w:r>
        <w:t>In the Piel stem used in Exodus 19:23, the verb functions as a causative-factitive, meaning "to make holy" or "to declare and treat as holy." In this context, it does not imply infused moral excellence to the physical soil of Sinai, but rather a declarative and functional consecration. The mountain is set apart exclusively for God's self-revelation.</w:t>
      </w:r>
    </w:p>
    <w:p w14:paraId="0ACB8480" w14:textId="77777777" w:rsidR="00576871" w:rsidRDefault="00576871"/>
    <w:p w14:paraId="68B63A9E" w14:textId="77777777" w:rsidR="00576871" w:rsidRPr="00576871" w:rsidRDefault="00576871">
      <w:pPr>
        <w:rPr>
          <w:b/>
        </w:rPr>
      </w:pPr>
      <w:r w:rsidRPr="00576871">
        <w:rPr>
          <w:b/>
        </w:rPr>
        <w:t>3. Usage and Word Pictures</w:t>
      </w:r>
    </w:p>
    <w:p w14:paraId="6B21553B" w14:textId="77777777" w:rsidR="00576871" w:rsidRDefault="00576871">
      <w:r>
        <w:t>Scripture applies this verb to various dimensions of life to illustrate the scope of God's holiness:</w:t>
      </w:r>
    </w:p>
    <w:p w14:paraId="53331F3D" w14:textId="77777777" w:rsidR="00576871" w:rsidRDefault="00576871">
      <w:r>
        <w:t>• Sanctification of time: Setting apart the Sabbath day as holy (Genesis 2:3).</w:t>
      </w:r>
    </w:p>
    <w:p w14:paraId="68096B91" w14:textId="77777777" w:rsidR="00576871" w:rsidRDefault="00576871">
      <w:r>
        <w:t>• Sanctification of people: Consecrating the priesthood for sacred service (Exodus 28:41).</w:t>
      </w:r>
    </w:p>
    <w:p w14:paraId="75336455" w14:textId="77777777" w:rsidR="00576871" w:rsidRDefault="00576871">
      <w:r>
        <w:t>• Sanctification of things: Dedicating the altar and tabernacle vessels for exclusive ritual use (Exodus 29:36).</w:t>
      </w:r>
    </w:p>
    <w:p w14:paraId="564F13B1" w14:textId="77777777" w:rsidR="00576871" w:rsidRDefault="00576871">
      <w:r>
        <w:t>• Sanctification of places: Making the tabernacle holy by the dwelling of the divine presence (Exodus 29:43).</w:t>
      </w:r>
    </w:p>
    <w:p w14:paraId="61CA96EE" w14:textId="77777777" w:rsidR="00576871" w:rsidRDefault="00576871">
      <w:r>
        <w:t>The direct contrast to qadash (to sanctify) is chalal (to profane or treat as common). What is sanctified must never be treated as common or ordinary.</w:t>
      </w:r>
    </w:p>
    <w:p w14:paraId="754E70EA" w14:textId="77777777" w:rsidR="00576871" w:rsidRDefault="00576871"/>
    <w:p w14:paraId="2E5A68C4" w14:textId="77777777" w:rsidR="00576871" w:rsidRPr="00576871" w:rsidRDefault="00576871">
      <w:pPr>
        <w:rPr>
          <w:b/>
        </w:rPr>
      </w:pPr>
      <w:r w:rsidRPr="00576871">
        <w:rPr>
          <w:b/>
        </w:rPr>
        <w:t>4. Theological Implications</w:t>
      </w:r>
    </w:p>
    <w:p w14:paraId="6A3BCE66" w14:textId="77777777" w:rsidR="00576871" w:rsidRDefault="00576871">
      <w:r>
        <w:t>The sanctification of Mount Sinai lays the groundwork for the entire Levitical system of holiness, emphasizing that God is transcendent and cannot be approached casually. It illustrates the absolute "otherness" of Yahveh. Holiness is not merely the absence of sin; it is a blazing, consuming purity that is dangerous to anything unclean or unauthorized. The theological progression from a sanctified mountain to a sanctified tabernacle, and ultimately to a sanctified people, shows God's desire to dwell among His people while maintaining His holy standards.</w:t>
      </w:r>
    </w:p>
    <w:p w14:paraId="69607718" w14:textId="77777777" w:rsidR="00576871" w:rsidRDefault="00576871"/>
    <w:p w14:paraId="22A52A53" w14:textId="77777777" w:rsidR="00576871" w:rsidRPr="00576871" w:rsidRDefault="00576871">
      <w:pPr>
        <w:rPr>
          <w:b/>
        </w:rPr>
      </w:pPr>
      <w:r w:rsidRPr="00576871">
        <w:rPr>
          <w:b/>
        </w:rPr>
        <w:t>5. Contextual Nuance in the Passage</w:t>
      </w:r>
    </w:p>
    <w:p w14:paraId="64D8B78B" w14:textId="77777777" w:rsidR="00576871" w:rsidRDefault="00576871">
      <w:r>
        <w:t>In Exodus 19:23, Moses reminds God that the people cannot ascend because of the divine warning: "Set bounds around the mountain and sanctify it." Here, "sanctify it" stands in parallel with "set bounds." Setting physical boundaries is the outward, concrete expression of sanctifying the space.</w:t>
      </w:r>
    </w:p>
    <w:p w14:paraId="226DEEFC" w14:textId="77777777" w:rsidR="00576871" w:rsidRDefault="00576871">
      <w:r>
        <w:t>The sanctification of the mountain protected the people from death. Touching the holy mountain in an uncleansed, unauthorized state would result in immediate judgment (Exodus 19:12-13). Thus, the boundary and the sanctification were acts of mercy as much as they were acts of majesty.</w:t>
      </w:r>
    </w:p>
    <w:p w14:paraId="3D2CAFB0" w14:textId="77777777" w:rsidR="00576871" w:rsidRDefault="00576871"/>
    <w:p w14:paraId="614B3E69" w14:textId="77777777" w:rsidR="00576871" w:rsidRPr="00576871" w:rsidRDefault="00576871">
      <w:pPr>
        <w:rPr>
          <w:b/>
        </w:rPr>
      </w:pPr>
      <w:r w:rsidRPr="00576871">
        <w:rPr>
          <w:b/>
        </w:rPr>
        <w:t>6. Key Uses in Other Verses (NKJV)</w:t>
      </w:r>
    </w:p>
    <w:p w14:paraId="699735A9" w14:textId="77777777" w:rsidR="00576871" w:rsidRDefault="00576871">
      <w:r>
        <w:t>• Genesis 2:3: "Then God blessed the seventh day and sanctified it, because in it He rested from all His work which God had created and made."</w:t>
      </w:r>
    </w:p>
    <w:p w14:paraId="6AE26845" w14:textId="77777777" w:rsidR="00576871" w:rsidRDefault="00576871">
      <w:r>
        <w:t>• Exodus 28:41: "So you shall put them on Aaron your brother and on his sons with him, and you shall anoint them, consecrate them, and sanctify them, that they may minister to Me as priests."</w:t>
      </w:r>
    </w:p>
    <w:p w14:paraId="08442924" w14:textId="77777777" w:rsidR="00576871" w:rsidRDefault="00576871">
      <w:r>
        <w:t>• Jeremiah 1:5: "Before I formed you in the womb I knew you; before you were born I sanctified you; I ordained you a prophet to the nations."</w:t>
      </w:r>
    </w:p>
    <w:p w14:paraId="065BCA48" w14:textId="77777777" w:rsidR="00576871" w:rsidRDefault="00576871"/>
    <w:p w14:paraId="6569B2CD" w14:textId="77777777" w:rsidR="00576871" w:rsidRPr="00576871" w:rsidRDefault="00576871">
      <w:pPr>
        <w:rPr>
          <w:b/>
        </w:rPr>
      </w:pPr>
      <w:r w:rsidRPr="00576871">
        <w:rPr>
          <w:b/>
        </w:rPr>
        <w:t>7. Other Relevant Insights</w:t>
      </w:r>
    </w:p>
    <w:p w14:paraId="75A9EAD2" w14:textId="77777777" w:rsidR="00576871" w:rsidRDefault="00576871">
      <w:r>
        <w:t>The transition from Mount Sinai to the New Testament is stark. Hebrews 12:18-24 explains that believers have not come to a physical mountain that burned with fire and required physical boundaries to prevent death. Instead, they have come to Mount Zion, to Jesus the Mediator of the new covenant. While the Old Covenant emphasized physical boundaries to sanctify space, the New Covenant emphasizes the internal, moral, and spiritual sanctification of the believer by the Holy Spirit (1 Thessalonians 5:23), making the believer's body the temple of the living God (1 Corinthians 6:19).</w:t>
      </w:r>
    </w:p>
    <w:p w14:paraId="7AC6ED9C" w14:textId="77777777" w:rsidR="00576871" w:rsidRDefault="00576871"/>
    <w:p w14:paraId="70C35B17" w14:textId="77777777" w:rsidR="00576871" w:rsidRPr="00576871" w:rsidRDefault="00576871">
      <w:pPr>
        <w:rPr>
          <w:b/>
        </w:rPr>
      </w:pPr>
      <w:r w:rsidRPr="00576871">
        <w:rPr>
          <w:b/>
        </w:rPr>
        <w:t>8. References</w:t>
      </w:r>
    </w:p>
    <w:p w14:paraId="0A2BB62E" w14:textId="77777777" w:rsidR="00576871" w:rsidRDefault="00576871">
      <w:r>
        <w:t>- Theological Wordbook of the Old Testament</w:t>
      </w:r>
    </w:p>
    <w:p w14:paraId="64B74983" w14:textId="77777777" w:rsidR="00576871" w:rsidRDefault="00576871">
      <w:r>
        <w:t>- Hebrew and Aramaic Lexicon of the Old Testament</w:t>
      </w:r>
    </w:p>
    <w:p w14:paraId="44D7ACE7" w14:textId="77777777" w:rsidR="00576871" w:rsidRDefault="00576871">
      <w:r>
        <w:t>- Brown-Driver-Briggs Hebrew and English Lexicon</w:t>
      </w:r>
    </w:p>
    <w:p w14:paraId="1FCF08E5" w14:textId="77777777" w:rsidR="00576871" w:rsidRDefault="00576871">
      <w:r>
        <w:t>- New International Dictionary of Old Testament Theology and Exegesis</w:t>
      </w:r>
    </w:p>
    <w:p w14:paraId="1705DCBA" w14:textId="64950757" w:rsidR="004C5552" w:rsidRDefault="00576871">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8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76871"/>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58368"/>
  <w15:chartTrackingRefBased/>
  <w15:docId w15:val="{C08667AA-8663-4E84-85AE-034201687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6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6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871"/>
    <w:rPr>
      <w:rFonts w:eastAsiaTheme="majorEastAsia" w:cstheme="majorBidi"/>
      <w:color w:val="272727" w:themeColor="text1" w:themeTint="D8"/>
    </w:rPr>
  </w:style>
  <w:style w:type="paragraph" w:styleId="Title">
    <w:name w:val="Title"/>
    <w:basedOn w:val="Normal"/>
    <w:next w:val="Normal"/>
    <w:link w:val="TitleChar"/>
    <w:uiPriority w:val="10"/>
    <w:qFormat/>
    <w:rsid w:val="00576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871"/>
    <w:pPr>
      <w:spacing w:before="160"/>
      <w:jc w:val="center"/>
    </w:pPr>
    <w:rPr>
      <w:i/>
      <w:iCs/>
      <w:color w:val="404040" w:themeColor="text1" w:themeTint="BF"/>
    </w:rPr>
  </w:style>
  <w:style w:type="character" w:customStyle="1" w:styleId="QuoteChar">
    <w:name w:val="Quote Char"/>
    <w:basedOn w:val="DefaultParagraphFont"/>
    <w:link w:val="Quote"/>
    <w:uiPriority w:val="29"/>
    <w:rsid w:val="00576871"/>
    <w:rPr>
      <w:i/>
      <w:iCs/>
      <w:color w:val="404040" w:themeColor="text1" w:themeTint="BF"/>
    </w:rPr>
  </w:style>
  <w:style w:type="paragraph" w:styleId="ListParagraph">
    <w:name w:val="List Paragraph"/>
    <w:basedOn w:val="Normal"/>
    <w:uiPriority w:val="34"/>
    <w:qFormat/>
    <w:rsid w:val="00576871"/>
    <w:pPr>
      <w:ind w:left="720"/>
      <w:contextualSpacing/>
    </w:pPr>
  </w:style>
  <w:style w:type="character" w:styleId="IntenseEmphasis">
    <w:name w:val="Intense Emphasis"/>
    <w:basedOn w:val="DefaultParagraphFont"/>
    <w:uiPriority w:val="21"/>
    <w:qFormat/>
    <w:rsid w:val="00576871"/>
    <w:rPr>
      <w:i/>
      <w:iCs/>
      <w:color w:val="2E74B5" w:themeColor="accent1" w:themeShade="BF"/>
    </w:rPr>
  </w:style>
  <w:style w:type="paragraph" w:styleId="IntenseQuote">
    <w:name w:val="Intense Quote"/>
    <w:basedOn w:val="Normal"/>
    <w:next w:val="Normal"/>
    <w:link w:val="IntenseQuoteChar"/>
    <w:uiPriority w:val="30"/>
    <w:qFormat/>
    <w:rsid w:val="005768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6871"/>
    <w:rPr>
      <w:i/>
      <w:iCs/>
      <w:color w:val="2E74B5" w:themeColor="accent1" w:themeShade="BF"/>
    </w:rPr>
  </w:style>
  <w:style w:type="character" w:styleId="IntenseReference">
    <w:name w:val="Intense Reference"/>
    <w:basedOn w:val="DefaultParagraphFont"/>
    <w:uiPriority w:val="32"/>
    <w:qFormat/>
    <w:rsid w:val="005768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784</Words>
  <Characters>4470</Characters>
  <Application>Microsoft Office Word</Application>
  <DocSecurity>0</DocSecurity>
  <Lines>37</Lines>
  <Paragraphs>10</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2026-08-14T09:53:00Z</dcterms:created>
  <dcterms:modified xsi:type="dcterms:W3CDTF">2026-08-14T09:53:00Z</dcterms:modified>
</cp:coreProperties>
</file>