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8D63" w14:textId="77777777" w:rsidR="00780620" w:rsidRPr="00780620" w:rsidRDefault="00780620">
      <w:pPr>
        <w:rPr>
          <w:b/>
        </w:rPr>
      </w:pPr>
      <w:r w:rsidRPr="00780620">
        <w:rPr>
          <w:b/>
        </w:rPr>
        <w:t>OBEY - ( shama, Strong's H8085 )</w:t>
      </w:r>
    </w:p>
    <w:p w14:paraId="73DA3AC7" w14:textId="77777777" w:rsidR="00780620" w:rsidRDefault="00780620">
      <w:r w:rsidRPr="00780620">
        <w:rPr>
          <w:b/>
        </w:rPr>
        <w:t>Summary:</w:t>
      </w:r>
    </w:p>
    <w:p w14:paraId="2F725018" w14:textId="77777777" w:rsidR="00780620" w:rsidRDefault="00780620">
      <w:r>
        <w:t>The Hebrew verb shama fundamentally means "to hear" or "to listen," but in the Hebrew worldview, hearing is inseparable from responding. To truly hear God is to obey Him; hearing without acting is functionally not hearing at all. In Exodus 19:5, God uses an emphatic double-verb construction ("if you will indeed obey") to establish the hearing-and-obeying of His voice as the fundamental condition for Israel to experience their identity as His treasured possession.</w:t>
      </w:r>
    </w:p>
    <w:p w14:paraId="36B03B6F" w14:textId="77777777" w:rsidR="00780620" w:rsidRDefault="00780620"/>
    <w:p w14:paraId="63331D8D" w14:textId="77777777" w:rsidR="00780620" w:rsidRDefault="00780620">
      <w:r w:rsidRPr="00780620">
        <w:rPr>
          <w:b/>
        </w:rPr>
        <w:t>Full Study:</w:t>
      </w:r>
    </w:p>
    <w:p w14:paraId="497B2EB3" w14:textId="77777777" w:rsidR="00780620" w:rsidRDefault="00780620"/>
    <w:p w14:paraId="53AC8F36" w14:textId="77777777" w:rsidR="00780620" w:rsidRPr="00780620" w:rsidRDefault="00780620">
      <w:pPr>
        <w:rPr>
          <w:b/>
        </w:rPr>
      </w:pPr>
      <w:r w:rsidRPr="00780620">
        <w:rPr>
          <w:b/>
        </w:rPr>
        <w:t>1. Word Picture / Background</w:t>
      </w:r>
    </w:p>
    <w:p w14:paraId="0F986C95" w14:textId="77777777" w:rsidR="00780620" w:rsidRDefault="00780620">
      <w:r>
        <w:t>In ancient Near Eastern culture, listening was not merely an auditory cognitive process but an active posture of submission. The word picture behind shama involves leaning in, turning the ear, and aligning one's actions with the source of the sound. When a subject stands before a king, to hear the king's decree means to carry it out immediately. There is no linguistic or conceptual space in Hebrew thought for a category of "hearing and ignoring." Hearing carries the intrinsic weight of compliance.</w:t>
      </w:r>
    </w:p>
    <w:p w14:paraId="028477AD" w14:textId="77777777" w:rsidR="00780620" w:rsidRDefault="00780620"/>
    <w:p w14:paraId="43C08530" w14:textId="77777777" w:rsidR="00780620" w:rsidRPr="00780620" w:rsidRDefault="00780620">
      <w:pPr>
        <w:rPr>
          <w:b/>
        </w:rPr>
      </w:pPr>
      <w:r w:rsidRPr="00780620">
        <w:rPr>
          <w:b/>
        </w:rPr>
        <w:t>2. Meaning / Lexical Definition</w:t>
      </w:r>
    </w:p>
    <w:p w14:paraId="79E506C4" w14:textId="77777777" w:rsidR="00780620" w:rsidRDefault="00780620">
      <w:r>
        <w:t>• The primary meaning of shama is to perceive sound, listen, pay attention, or give heed.</w:t>
      </w:r>
    </w:p>
    <w:p w14:paraId="045CA8AD" w14:textId="77777777" w:rsidR="00780620" w:rsidRDefault="00780620">
      <w:r>
        <w:t>• The secondary, yet equally vital, meaning is to obey, submit, or agree to a request.</w:t>
      </w:r>
    </w:p>
    <w:p w14:paraId="4B57F4EC" w14:textId="77777777" w:rsidR="00780620" w:rsidRDefault="00780620">
      <w:r>
        <w:t>• In judicial contexts, it means to hear a legal case or grant a hearing.</w:t>
      </w:r>
    </w:p>
    <w:p w14:paraId="53351C0E" w14:textId="77777777" w:rsidR="00780620" w:rsidRDefault="00780620">
      <w:r>
        <w:t>• In relational contexts, when God is the subject, it means to hear and answer prayer (as when God hears the cry of the afflicted). When humans are the subject in relation to God, it means to hear His voice with the intent to submit and obey.</w:t>
      </w:r>
    </w:p>
    <w:p w14:paraId="15EEFB84" w14:textId="77777777" w:rsidR="00780620" w:rsidRDefault="00780620"/>
    <w:p w14:paraId="33D09EA3" w14:textId="77777777" w:rsidR="00780620" w:rsidRPr="00780620" w:rsidRDefault="00780620">
      <w:pPr>
        <w:rPr>
          <w:b/>
        </w:rPr>
      </w:pPr>
      <w:r w:rsidRPr="00780620">
        <w:rPr>
          <w:b/>
        </w:rPr>
        <w:t>3. Usage and Word Pictures</w:t>
      </w:r>
    </w:p>
    <w:p w14:paraId="33F31DB3" w14:textId="77777777" w:rsidR="00780620" w:rsidRDefault="00780620">
      <w:r>
        <w:t>The Old Testament frequently pairs shama with physical posture. To "incline the ear" or "stiffen the neck" represents the positive and negative responses to shama. Because the Hebrew language lacks a distinct, separate word for "obey," shama does double duty. This linguistic feature emphasizes that obedience is the natural, logical, and mandatory fruit of listening to God.</w:t>
      </w:r>
    </w:p>
    <w:p w14:paraId="4516FB12" w14:textId="77777777" w:rsidR="00780620" w:rsidRDefault="00780620"/>
    <w:p w14:paraId="3A7BA30E" w14:textId="77777777" w:rsidR="00780620" w:rsidRPr="00780620" w:rsidRDefault="00780620">
      <w:pPr>
        <w:rPr>
          <w:b/>
        </w:rPr>
      </w:pPr>
      <w:r w:rsidRPr="00780620">
        <w:rPr>
          <w:b/>
        </w:rPr>
        <w:t>4. Theological Implications</w:t>
      </w:r>
    </w:p>
    <w:p w14:paraId="302083D9" w14:textId="77777777" w:rsidR="00780620" w:rsidRDefault="00780620">
      <w:r>
        <w:t>• Obedience is relational before it is legal. The covenant at Sinai is framed not as a cold transaction, but as a relationship initiated by God's redeeming grace (Exodus 19:4, "how I bore you on eagles' wings"). Shama is the responsive love of the redeemed community to their Redeemer.</w:t>
      </w:r>
    </w:p>
    <w:p w14:paraId="137907B7" w14:textId="77777777" w:rsidR="00780620" w:rsidRDefault="00780620">
      <w:r>
        <w:t>• Faith and obedience are bound together. Listening (shama) represents the receiving of God's truth, while obeying represents the living out of that truth. This anticipates the New Testament concept of the "obedience of faith" (Romans 1:5) and James's warning to be "doers of the word, and not hearers only" (James 1:22).</w:t>
      </w:r>
    </w:p>
    <w:p w14:paraId="4DC0A5F2" w14:textId="77777777" w:rsidR="00780620" w:rsidRDefault="00780620"/>
    <w:p w14:paraId="2A24F3F9" w14:textId="77777777" w:rsidR="00780620" w:rsidRPr="00780620" w:rsidRDefault="00780620">
      <w:pPr>
        <w:rPr>
          <w:b/>
        </w:rPr>
      </w:pPr>
      <w:r w:rsidRPr="00780620">
        <w:rPr>
          <w:b/>
        </w:rPr>
        <w:t>5. Contextual Nuance in the Passage</w:t>
      </w:r>
    </w:p>
    <w:p w14:paraId="4019F60A" w14:textId="77777777" w:rsidR="00780620" w:rsidRDefault="00780620">
      <w:r>
        <w:t>In Exodus 19:5, the Hebrew text employs a grammatical device known as the infinitive absolute paired with the imperfect verb: shamoa tishma. This literal "hearing you shall hear" is translated in the NKJV as "indeed obey." It denotes intensity, certainty, and wholeness. God is not asking for partial or half-hearted compliance; He requires a deep, thorough, and active listening.</w:t>
      </w:r>
    </w:p>
    <w:p w14:paraId="496FB612" w14:textId="77777777" w:rsidR="00780620" w:rsidRDefault="00780620">
      <w:r>
        <w:t>This obedience is tied to the covenant: "if you will indeed obey My voice and keep My covenant." The voice of Yahweh is the personal expression of His will, which is codified in the covenant stipulations. Listening to the voice keeps the relationship personal, preventing the covenant from degenerating into mere legalism.</w:t>
      </w:r>
    </w:p>
    <w:p w14:paraId="28BFF261" w14:textId="77777777" w:rsidR="00780620" w:rsidRDefault="00780620"/>
    <w:p w14:paraId="460B55D6" w14:textId="77777777" w:rsidR="00780620" w:rsidRPr="00780620" w:rsidRDefault="00780620">
      <w:pPr>
        <w:rPr>
          <w:b/>
        </w:rPr>
      </w:pPr>
      <w:r w:rsidRPr="00780620">
        <w:rPr>
          <w:b/>
        </w:rPr>
        <w:t>6. Key Uses in Other Verses (NKJV)</w:t>
      </w:r>
    </w:p>
    <w:p w14:paraId="6C3F8A55" w14:textId="77777777" w:rsidR="00780620" w:rsidRDefault="00780620">
      <w:r>
        <w:t>• Deuteronomy 6:4: "Hear [shama], O Israel: The LORD our God, the LORD is one!" (The famous Shema, where hearing implies total devotion).</w:t>
      </w:r>
    </w:p>
    <w:p w14:paraId="535EA0DC" w14:textId="77777777" w:rsidR="00780620" w:rsidRDefault="00780620">
      <w:r>
        <w:t>• 1 Samuel 15:22: "Has the LORD as great delight in burnt offerings and sacrifices, as in obeying [shama] the voice of the LORD? Behold, to obey [shama] is better than sacrifice..."</w:t>
      </w:r>
    </w:p>
    <w:p w14:paraId="6F413312" w14:textId="77777777" w:rsidR="00780620" w:rsidRDefault="00780620">
      <w:r>
        <w:t>• Genesis 22:18: "In your seed all the nations of the earth shall be blessed, because you have obeyed [shama] My voice."</w:t>
      </w:r>
    </w:p>
    <w:p w14:paraId="4BD69A27" w14:textId="77777777" w:rsidR="00780620" w:rsidRDefault="00780620">
      <w:r>
        <w:t>• Jeremiah 11:3: "Cursed is the man who does not obey [shama] the words of this covenant."</w:t>
      </w:r>
    </w:p>
    <w:p w14:paraId="18F04CD7" w14:textId="77777777" w:rsidR="00780620" w:rsidRDefault="00780620"/>
    <w:p w14:paraId="583D8F5C" w14:textId="77777777" w:rsidR="00780620" w:rsidRPr="00780620" w:rsidRDefault="00780620">
      <w:pPr>
        <w:rPr>
          <w:b/>
        </w:rPr>
      </w:pPr>
      <w:r w:rsidRPr="00780620">
        <w:rPr>
          <w:b/>
        </w:rPr>
        <w:t>7. Other Relevant Insights</w:t>
      </w:r>
    </w:p>
    <w:p w14:paraId="27732155" w14:textId="77777777" w:rsidR="00780620" w:rsidRDefault="00780620">
      <w:r>
        <w:t>The Septuagint (the ancient Greek translation of the Old Testament) frequently translates shama with hypakouo (literally "to hear under" or "to listen with a submissive stance"), which is the standard New Testament word for "obey." This translation choice perfectly preserves the Hebrew connection between auditory reception and submissive action.</w:t>
      </w:r>
    </w:p>
    <w:p w14:paraId="57266F44" w14:textId="77777777" w:rsidR="00780620" w:rsidRDefault="00780620"/>
    <w:p w14:paraId="7CB4C84F" w14:textId="77777777" w:rsidR="00780620" w:rsidRPr="00780620" w:rsidRDefault="00780620">
      <w:pPr>
        <w:rPr>
          <w:b/>
        </w:rPr>
      </w:pPr>
      <w:r w:rsidRPr="00780620">
        <w:rPr>
          <w:b/>
        </w:rPr>
        <w:t>8. References</w:t>
      </w:r>
    </w:p>
    <w:p w14:paraId="49F07A7F" w14:textId="77777777" w:rsidR="00780620" w:rsidRDefault="00780620">
      <w:r>
        <w:t>• Brown-Driver-Briggs Hebrew and English Lexicon</w:t>
      </w:r>
    </w:p>
    <w:p w14:paraId="4F7C0A94" w14:textId="77777777" w:rsidR="00780620" w:rsidRDefault="00780620">
      <w:r>
        <w:t>• Hebrew and Aramaic Lexicon of the Old Testament by Koehler and Baumgartner</w:t>
      </w:r>
    </w:p>
    <w:p w14:paraId="1B237731" w14:textId="77777777" w:rsidR="00780620" w:rsidRDefault="00780620">
      <w:r>
        <w:t>• Theological Wordbook of the Old Testament by Harris, Archer, and Waltke</w:t>
      </w:r>
    </w:p>
    <w:p w14:paraId="328999E5" w14:textId="77777777" w:rsidR="00780620" w:rsidRDefault="00780620">
      <w:r>
        <w:t>• Vine's Expository Dictionary of Old and New Testament Words</w:t>
      </w:r>
    </w:p>
    <w:p w14:paraId="24B76C06" w14:textId="66CA41FD" w:rsidR="004C5552" w:rsidRDefault="00780620">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620"/>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E65A"/>
  <w15:chartTrackingRefBased/>
  <w15:docId w15:val="{5AF3F215-7086-4BA0-8106-F65F1FD2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0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0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620"/>
    <w:rPr>
      <w:rFonts w:eastAsiaTheme="majorEastAsia" w:cstheme="majorBidi"/>
      <w:color w:val="272727" w:themeColor="text1" w:themeTint="D8"/>
    </w:rPr>
  </w:style>
  <w:style w:type="paragraph" w:styleId="Title">
    <w:name w:val="Title"/>
    <w:basedOn w:val="Normal"/>
    <w:next w:val="Normal"/>
    <w:link w:val="TitleChar"/>
    <w:uiPriority w:val="10"/>
    <w:qFormat/>
    <w:rsid w:val="00780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620"/>
    <w:pPr>
      <w:spacing w:before="160"/>
      <w:jc w:val="center"/>
    </w:pPr>
    <w:rPr>
      <w:i/>
      <w:iCs/>
      <w:color w:val="404040" w:themeColor="text1" w:themeTint="BF"/>
    </w:rPr>
  </w:style>
  <w:style w:type="character" w:customStyle="1" w:styleId="QuoteChar">
    <w:name w:val="Quote Char"/>
    <w:basedOn w:val="DefaultParagraphFont"/>
    <w:link w:val="Quote"/>
    <w:uiPriority w:val="29"/>
    <w:rsid w:val="00780620"/>
    <w:rPr>
      <w:i/>
      <w:iCs/>
      <w:color w:val="404040" w:themeColor="text1" w:themeTint="BF"/>
    </w:rPr>
  </w:style>
  <w:style w:type="paragraph" w:styleId="ListParagraph">
    <w:name w:val="List Paragraph"/>
    <w:basedOn w:val="Normal"/>
    <w:uiPriority w:val="34"/>
    <w:qFormat/>
    <w:rsid w:val="00780620"/>
    <w:pPr>
      <w:ind w:left="720"/>
      <w:contextualSpacing/>
    </w:pPr>
  </w:style>
  <w:style w:type="character" w:styleId="IntenseEmphasis">
    <w:name w:val="Intense Emphasis"/>
    <w:basedOn w:val="DefaultParagraphFont"/>
    <w:uiPriority w:val="21"/>
    <w:qFormat/>
    <w:rsid w:val="00780620"/>
    <w:rPr>
      <w:i/>
      <w:iCs/>
      <w:color w:val="2E74B5" w:themeColor="accent1" w:themeShade="BF"/>
    </w:rPr>
  </w:style>
  <w:style w:type="paragraph" w:styleId="IntenseQuote">
    <w:name w:val="Intense Quote"/>
    <w:basedOn w:val="Normal"/>
    <w:next w:val="Normal"/>
    <w:link w:val="IntenseQuoteChar"/>
    <w:uiPriority w:val="30"/>
    <w:qFormat/>
    <w:rsid w:val="007806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0620"/>
    <w:rPr>
      <w:i/>
      <w:iCs/>
      <w:color w:val="2E74B5" w:themeColor="accent1" w:themeShade="BF"/>
    </w:rPr>
  </w:style>
  <w:style w:type="character" w:styleId="IntenseReference">
    <w:name w:val="Intense Reference"/>
    <w:basedOn w:val="DefaultParagraphFont"/>
    <w:uiPriority w:val="32"/>
    <w:qFormat/>
    <w:rsid w:val="007806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