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44A8F" w14:textId="77777777" w:rsidR="005E1801" w:rsidRPr="005E1801" w:rsidRDefault="005E1801">
      <w:pPr>
        <w:rPr>
          <w:b/>
        </w:rPr>
      </w:pPr>
      <w:r w:rsidRPr="005E1801">
        <w:rPr>
          <w:b/>
        </w:rPr>
        <w:t>THICK - ( ‘āb , Strong's H5645 )</w:t>
      </w:r>
    </w:p>
    <w:p w14:paraId="49C4E75D" w14:textId="77777777" w:rsidR="005E1801" w:rsidRDefault="005E1801">
      <w:r w:rsidRPr="005E1801">
        <w:rPr>
          <w:b/>
        </w:rPr>
        <w:t>Summary:</w:t>
      </w:r>
    </w:p>
    <w:p w14:paraId="7C61CE0A" w14:textId="77777777" w:rsidR="005E1801" w:rsidRDefault="005E1801">
      <w:r>
        <w:t>The Hebrew word ‘āb refers to density, thickness, or a heavy, dark cloud canopy. In Exodus 19:9, it is paired with the common word for cloud (‘ānān) to describe the "thickness of the cloud" in which God descends upon Mount Sinai. This supernatural density served a dual purpose: it made God's presence undeniably visible to the assembled nation of Israel while simultaneously shielding them from the lethal intensity of His raw, unmitigated glory. It establishes a profound theological tension between revelation and concealment, emphasizing God's holy transcendence and His merciful accommodation to human limitations.</w:t>
      </w:r>
    </w:p>
    <w:p w14:paraId="262604C0" w14:textId="77777777" w:rsidR="005E1801" w:rsidRDefault="005E1801"/>
    <w:p w14:paraId="241FE244" w14:textId="77777777" w:rsidR="005E1801" w:rsidRDefault="005E1801">
      <w:r w:rsidRPr="005E1801">
        <w:rPr>
          <w:b/>
        </w:rPr>
        <w:t>Full Study:</w:t>
      </w:r>
    </w:p>
    <w:p w14:paraId="61DEE5AD" w14:textId="77777777" w:rsidR="005E1801" w:rsidRDefault="005E1801"/>
    <w:p w14:paraId="7EDE8823" w14:textId="77777777" w:rsidR="005E1801" w:rsidRPr="005E1801" w:rsidRDefault="005E1801">
      <w:pPr>
        <w:rPr>
          <w:b/>
        </w:rPr>
      </w:pPr>
      <w:r w:rsidRPr="005E1801">
        <w:rPr>
          <w:b/>
        </w:rPr>
        <w:t>1. Word Picture / Background</w:t>
      </w:r>
    </w:p>
    <w:p w14:paraId="35973432" w14:textId="77777777" w:rsidR="005E1801" w:rsidRDefault="005E1801">
      <w:r>
        <w:t>The root of ‘āb carries the primary idea of thickness, density, and cover. It depicts a heavy barrier that obstructs light and vision. Unlike light, wispy clouds that drift across a clear sky, ‘āb represents a massive, dark, moisture-laden atmospheric canopy. Historically, the word was also used to describe thickets—dense, closely packed branches and underbrush in a forest where a person could easily be hidden from view. This dual imagery of a dark storm cloud and a dense forest thicket highlights the core concept of a natural, impenetrable screen that conceals whatever lies behind or beneath it.</w:t>
      </w:r>
    </w:p>
    <w:p w14:paraId="73CB7001" w14:textId="77777777" w:rsidR="005E1801" w:rsidRDefault="005E1801"/>
    <w:p w14:paraId="0C29AAC2" w14:textId="77777777" w:rsidR="005E1801" w:rsidRPr="005E1801" w:rsidRDefault="005E1801">
      <w:pPr>
        <w:rPr>
          <w:b/>
        </w:rPr>
      </w:pPr>
      <w:r w:rsidRPr="005E1801">
        <w:rPr>
          <w:b/>
        </w:rPr>
        <w:t>2. Meaning / Lexical Definition</w:t>
      </w:r>
    </w:p>
    <w:p w14:paraId="7705D007" w14:textId="77777777" w:rsidR="005E1801" w:rsidRDefault="005E1801">
      <w:r>
        <w:t>The word ‘āb is a masculine noun with a semantic range that includes "dark cloud," "cloud mass," "thickness," and "thicket." It designates something that is structurally dense, layered, or opaque.</w:t>
      </w:r>
    </w:p>
    <w:p w14:paraId="722968C5" w14:textId="77777777" w:rsidR="005E1801" w:rsidRDefault="005E1801">
      <w:r>
        <w:t>• In meteorological contexts, it denotes thick, dark storm clouds that bring heavy rain or completely cover the sun.</w:t>
      </w:r>
    </w:p>
    <w:p w14:paraId="412FB8A0" w14:textId="77777777" w:rsidR="005E1801" w:rsidRDefault="005E1801">
      <w:r>
        <w:t>• In architectural descriptions, it refers to thick wooden beams, thresholds, or canopies that provide structural density and cover.</w:t>
      </w:r>
    </w:p>
    <w:p w14:paraId="1F8D3BE8" w14:textId="77777777" w:rsidR="005E1801" w:rsidRDefault="005E1801">
      <w:r>
        <w:t>• In forestry, it refers to thickets or dense copses of trees.</w:t>
      </w:r>
    </w:p>
    <w:p w14:paraId="17C663AB" w14:textId="77777777" w:rsidR="005E1801" w:rsidRDefault="005E1801">
      <w:r>
        <w:t>• In Exodus 19:9, it functions in a construct chain with ‘ānān ("cloud"), literally meaning "the thickness of the cloud," which translates as "a thick cloud."</w:t>
      </w:r>
    </w:p>
    <w:p w14:paraId="26FD641A" w14:textId="77777777" w:rsidR="005E1801" w:rsidRDefault="005E1801"/>
    <w:p w14:paraId="34945421" w14:textId="77777777" w:rsidR="005E1801" w:rsidRPr="005E1801" w:rsidRDefault="005E1801">
      <w:pPr>
        <w:rPr>
          <w:b/>
        </w:rPr>
      </w:pPr>
      <w:r w:rsidRPr="005E1801">
        <w:rPr>
          <w:b/>
        </w:rPr>
        <w:t>3. Usage and Word Pictures</w:t>
      </w:r>
    </w:p>
    <w:p w14:paraId="69051DC9" w14:textId="77777777" w:rsidR="005E1801" w:rsidRDefault="005E1801">
      <w:r>
        <w:t>In the Old Testament, ‘āb is frequently employed as a powerful visual metaphor for the separation between heaven and earth.</w:t>
      </w:r>
    </w:p>
    <w:p w14:paraId="503F06EC" w14:textId="77777777" w:rsidR="005E1801" w:rsidRDefault="005E1801">
      <w:r>
        <w:t>• The Chariot of God: Clouds are described as the physical vehicle or chariot upon which God rides, conveying His swift, sovereign movement across the earth.</w:t>
      </w:r>
    </w:p>
    <w:p w14:paraId="6AA010BD" w14:textId="77777777" w:rsidR="005E1801" w:rsidRDefault="005E1801">
      <w:r>
        <w:t>• A Protective Veil: Because human eyes cannot look directly upon the unfiltered glory of God and survive, the ‘āb serves as a merciful veil. It allows the Creator to dwell among His people without consuming them in His holiness.</w:t>
      </w:r>
    </w:p>
    <w:p w14:paraId="6A0261B2" w14:textId="77777777" w:rsidR="005E1801" w:rsidRDefault="005E1801">
      <w:r>
        <w:t>• The Obscuring of Light: It represents the blotting out of daylight, symbolizing moments of divine judgment, solemnity, or profound mystery.</w:t>
      </w:r>
    </w:p>
    <w:p w14:paraId="34818A86" w14:textId="77777777" w:rsidR="005E1801" w:rsidRDefault="005E1801"/>
    <w:p w14:paraId="2D27C2CC" w14:textId="77777777" w:rsidR="005E1801" w:rsidRPr="005E1801" w:rsidRDefault="005E1801">
      <w:pPr>
        <w:rPr>
          <w:b/>
        </w:rPr>
      </w:pPr>
      <w:r w:rsidRPr="005E1801">
        <w:rPr>
          <w:b/>
        </w:rPr>
        <w:t>4. Theological Implications</w:t>
      </w:r>
    </w:p>
    <w:p w14:paraId="78786AE0" w14:textId="77777777" w:rsidR="005E1801" w:rsidRDefault="005E1801">
      <w:r>
        <w:t>The use of ‘āb at Sinai highlights several vital theological truths:</w:t>
      </w:r>
    </w:p>
    <w:p w14:paraId="4D6D24DC" w14:textId="77777777" w:rsidR="005E1801" w:rsidRDefault="005E1801">
      <w:r>
        <w:t>• The Transcendence and Immanence of God: God is immanent because He descends to speak with Moses in the sight of the people, yet He remains transcendent because He is shrouded in thick darkness. God is accessible but never common; He draws near but remains holy.</w:t>
      </w:r>
    </w:p>
    <w:p w14:paraId="7A9CADA0" w14:textId="77777777" w:rsidR="005E1801" w:rsidRDefault="005E1801">
      <w:r>
        <w:t>• Revelation through Concealment: God reveals Himself by hiding Himself. The density of the cloud communicates that finite human minds cannot fully comprehend the infinite God.</w:t>
      </w:r>
    </w:p>
    <w:p w14:paraId="308A7A1A" w14:textId="77777777" w:rsidR="005E1801" w:rsidRDefault="005E1801">
      <w:r>
        <w:t>• Divine Majesty and Judgment: Dark, dense clouds in Scripture evoke the awe-inspiring majesty of the Creator. They remind the worshiper of the boundary between the holy God and sinful humanity, instilling a healthy, covenantal fear.</w:t>
      </w:r>
    </w:p>
    <w:p w14:paraId="47989A21" w14:textId="77777777" w:rsidR="005E1801" w:rsidRDefault="005E1801"/>
    <w:p w14:paraId="594896B5" w14:textId="77777777" w:rsidR="005E1801" w:rsidRPr="005E1801" w:rsidRDefault="005E1801">
      <w:pPr>
        <w:rPr>
          <w:b/>
        </w:rPr>
      </w:pPr>
      <w:r w:rsidRPr="005E1801">
        <w:rPr>
          <w:b/>
        </w:rPr>
        <w:t>5. Contextual Nuance in the Passage</w:t>
      </w:r>
    </w:p>
    <w:p w14:paraId="10E6D519" w14:textId="77777777" w:rsidR="005E1801" w:rsidRDefault="005E1801">
      <w:r>
        <w:t>In Exodus 19:9, Israel has arrived at Mount Sinai to receive the Ten Commandments and enter into a formal covenant relationship with Yahweh. God tells Moses, "Behold, I come to you in a thick cloud."</w:t>
      </w:r>
    </w:p>
    <w:p w14:paraId="13C167C9" w14:textId="77777777" w:rsidR="005E1801" w:rsidRDefault="005E1801">
      <w:r>
        <w:t>• The pairing of ‘āb with ‘ānān (literally, "the thickness of the cloud") indicates that this was no ordinary storm cloud or morning mist. It was a dense, localized, supernatural concentration of darkness and cloud cover.</w:t>
      </w:r>
    </w:p>
    <w:p w14:paraId="13C5C291" w14:textId="77777777" w:rsidR="005E1801" w:rsidRDefault="005E1801">
      <w:r>
        <w:t>• This intense visual presence was designed to evoke deep reverence and holy fear. It set a solemn, high-stakes atmosphere for the giving of the Law, signaling to Israel that the God they were covenanting with was a consuming fire.</w:t>
      </w:r>
    </w:p>
    <w:p w14:paraId="5F9A540D" w14:textId="77777777" w:rsidR="005E1801" w:rsidRDefault="005E1801">
      <w:r>
        <w:t>• Furthermore, God specifies the purpose of this thick cloud: "that the people may hear when I speak with you, and believe you forever." The terrifying physical reality of the cloud validated Moses' authority as God’s mediator, proving to the people that Moses was indeed communicating with the Almighty.</w:t>
      </w:r>
    </w:p>
    <w:p w14:paraId="50C635C8" w14:textId="77777777" w:rsidR="005E1801" w:rsidRDefault="005E1801"/>
    <w:p w14:paraId="21FC50E7" w14:textId="77777777" w:rsidR="005E1801" w:rsidRPr="005E1801" w:rsidRDefault="005E1801">
      <w:pPr>
        <w:rPr>
          <w:b/>
        </w:rPr>
      </w:pPr>
      <w:r w:rsidRPr="005E1801">
        <w:rPr>
          <w:b/>
        </w:rPr>
        <w:t>6. Key Uses in Other Verses (NKJV)</w:t>
      </w:r>
    </w:p>
    <w:p w14:paraId="0C0DCCC5" w14:textId="77777777" w:rsidR="005E1801" w:rsidRDefault="005E1801">
      <w:r>
        <w:t>• Exodus 19:9: "And the Lord said to Moses, 'Behold, I come to you in a thick cloud, that the people may hear when I speak with you, and believe you forever.'"</w:t>
      </w:r>
    </w:p>
    <w:p w14:paraId="1B9972A6" w14:textId="77777777" w:rsidR="005E1801" w:rsidRDefault="005E1801">
      <w:r>
        <w:t>• 1 Kings 18:44: "Then it came to pass the seventh time, that he said, 'There is a cloud, as small as a man’s hand, rising out of the sea!'"</w:t>
      </w:r>
    </w:p>
    <w:p w14:paraId="08ED802B" w14:textId="77777777" w:rsidR="005E1801" w:rsidRDefault="005E1801">
      <w:r>
        <w:t>• Psalm 18:12: "From the brightness before Him, His thick clouds passed, hailstones and coals of fire."</w:t>
      </w:r>
    </w:p>
    <w:p w14:paraId="20ECF3BB" w14:textId="77777777" w:rsidR="005E1801" w:rsidRDefault="005E1801">
      <w:r>
        <w:t>• Isaiah 19:1: "The burden against Egypt. Behold, the Lord rides on a swift cloud, and will come into Egypt..."</w:t>
      </w:r>
    </w:p>
    <w:p w14:paraId="201970E8" w14:textId="77777777" w:rsidR="005E1801" w:rsidRDefault="005E1801"/>
    <w:p w14:paraId="14FCD528" w14:textId="77777777" w:rsidR="005E1801" w:rsidRPr="005E1801" w:rsidRDefault="005E1801">
      <w:pPr>
        <w:rPr>
          <w:b/>
        </w:rPr>
      </w:pPr>
      <w:r w:rsidRPr="005E1801">
        <w:rPr>
          <w:b/>
        </w:rPr>
        <w:t>7. Other Relevant Insights</w:t>
      </w:r>
    </w:p>
    <w:p w14:paraId="2E99EB40" w14:textId="77777777" w:rsidR="005E1801" w:rsidRDefault="005E1801">
      <w:r>
        <w:t>The Old Testament utilizes several Hebrew words for clouds, and contrasting them highlights the specific nature of ‘āb.</w:t>
      </w:r>
    </w:p>
    <w:p w14:paraId="537E693C" w14:textId="77777777" w:rsidR="005E1801" w:rsidRDefault="005E1801">
      <w:r>
        <w:t>• While ‘ānān is the general term for a cloud (used for the pillar of cloud that guided Israel), ‘āb specifically emphasizes density and darkness.</w:t>
      </w:r>
    </w:p>
    <w:p w14:paraId="438F79F6" w14:textId="77777777" w:rsidR="005E1801" w:rsidRDefault="005E1801">
      <w:r>
        <w:t>• Another word, šě</w:t>
      </w:r>
      <w:r>
        <w:rPr>
          <w:rFonts w:ascii="Calibri" w:hAnsi="Calibri" w:cs="Calibri"/>
        </w:rPr>
        <w:t>ḥ</w:t>
      </w:r>
      <w:r>
        <w:t>āqîm, refers to thin, high clouds or the upper skies.</w:t>
      </w:r>
    </w:p>
    <w:p w14:paraId="727DFAF1" w14:textId="77777777" w:rsidR="005E1801" w:rsidRDefault="005E1801">
      <w:r>
        <w:t>• By choosing ‘āb over šě</w:t>
      </w:r>
      <w:r>
        <w:rPr>
          <w:rFonts w:ascii="Calibri" w:hAnsi="Calibri" w:cs="Calibri"/>
        </w:rPr>
        <w:t>ḥ</w:t>
      </w:r>
      <w:r>
        <w:t>āqîm, the author of Exodus highlights that God did not dwell in a thin, distant sky-mist, but in a heavy, physical, and formidable barrier of darkness right on the mountain. This choice of words underscores the sheer weightiness (kabod) of the divine presence at Sinai.</w:t>
      </w:r>
    </w:p>
    <w:p w14:paraId="3107453E" w14:textId="77777777" w:rsidR="005E1801" w:rsidRDefault="005E1801"/>
    <w:p w14:paraId="0EA35652" w14:textId="77777777" w:rsidR="005E1801" w:rsidRPr="005E1801" w:rsidRDefault="005E1801">
      <w:pPr>
        <w:rPr>
          <w:b/>
        </w:rPr>
      </w:pPr>
      <w:r w:rsidRPr="005E1801">
        <w:rPr>
          <w:b/>
        </w:rPr>
        <w:t>8. References</w:t>
      </w:r>
    </w:p>
    <w:p w14:paraId="67D72CFA" w14:textId="77777777" w:rsidR="005E1801" w:rsidRDefault="005E1801">
      <w:r>
        <w:t>• Brown, F., Driver, S. R., &amp; Briggs, C. A. Enhanced Brown-Driver-Briggs Hebrew and English Lexicon.</w:t>
      </w:r>
    </w:p>
    <w:p w14:paraId="4DDCA7C2" w14:textId="77777777" w:rsidR="005E1801" w:rsidRDefault="005E1801">
      <w:r>
        <w:t>• Harris, R. L., Archer, G. L., &amp; Waltke, B. K. Theological Wordbook of the Old Testament.</w:t>
      </w:r>
    </w:p>
    <w:p w14:paraId="57109723" w14:textId="77777777" w:rsidR="005E1801" w:rsidRDefault="005E1801">
      <w:r>
        <w:t>• Koehler, L., Baumgartner, W., Richardson, M. E. J., &amp; Stamm, J. J. The Hebrew and Aramaic Lexicon of the Old Testament.</w:t>
      </w:r>
    </w:p>
    <w:p w14:paraId="0E5F52DD" w14:textId="3282FD5F" w:rsidR="004C5552" w:rsidRDefault="005E1801">
      <w:r>
        <w:t>• VanGemeren, W. A.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80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1801"/>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E211A"/>
  <w15:chartTrackingRefBased/>
  <w15:docId w15:val="{F198FB8F-4610-469E-A28E-2A4E89ECB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E18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8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8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8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E18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8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8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801"/>
    <w:rPr>
      <w:rFonts w:eastAsiaTheme="majorEastAsia" w:cstheme="majorBidi"/>
      <w:color w:val="272727" w:themeColor="text1" w:themeTint="D8"/>
    </w:rPr>
  </w:style>
  <w:style w:type="paragraph" w:styleId="Title">
    <w:name w:val="Title"/>
    <w:basedOn w:val="Normal"/>
    <w:next w:val="Normal"/>
    <w:link w:val="TitleChar"/>
    <w:uiPriority w:val="10"/>
    <w:qFormat/>
    <w:rsid w:val="005E1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8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8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8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801"/>
    <w:pPr>
      <w:spacing w:before="160"/>
      <w:jc w:val="center"/>
    </w:pPr>
    <w:rPr>
      <w:i/>
      <w:iCs/>
      <w:color w:val="404040" w:themeColor="text1" w:themeTint="BF"/>
    </w:rPr>
  </w:style>
  <w:style w:type="character" w:customStyle="1" w:styleId="QuoteChar">
    <w:name w:val="Quote Char"/>
    <w:basedOn w:val="DefaultParagraphFont"/>
    <w:link w:val="Quote"/>
    <w:uiPriority w:val="29"/>
    <w:rsid w:val="005E1801"/>
    <w:rPr>
      <w:i/>
      <w:iCs/>
      <w:color w:val="404040" w:themeColor="text1" w:themeTint="BF"/>
    </w:rPr>
  </w:style>
  <w:style w:type="paragraph" w:styleId="ListParagraph">
    <w:name w:val="List Paragraph"/>
    <w:basedOn w:val="Normal"/>
    <w:uiPriority w:val="34"/>
    <w:qFormat/>
    <w:rsid w:val="005E1801"/>
    <w:pPr>
      <w:ind w:left="720"/>
      <w:contextualSpacing/>
    </w:pPr>
  </w:style>
  <w:style w:type="character" w:styleId="IntenseEmphasis">
    <w:name w:val="Intense Emphasis"/>
    <w:basedOn w:val="DefaultParagraphFont"/>
    <w:uiPriority w:val="21"/>
    <w:qFormat/>
    <w:rsid w:val="005E1801"/>
    <w:rPr>
      <w:i/>
      <w:iCs/>
      <w:color w:val="2E74B5" w:themeColor="accent1" w:themeShade="BF"/>
    </w:rPr>
  </w:style>
  <w:style w:type="paragraph" w:styleId="IntenseQuote">
    <w:name w:val="Intense Quote"/>
    <w:basedOn w:val="Normal"/>
    <w:next w:val="Normal"/>
    <w:link w:val="IntenseQuoteChar"/>
    <w:uiPriority w:val="30"/>
    <w:qFormat/>
    <w:rsid w:val="005E180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E1801"/>
    <w:rPr>
      <w:i/>
      <w:iCs/>
      <w:color w:val="2E74B5" w:themeColor="accent1" w:themeShade="BF"/>
    </w:rPr>
  </w:style>
  <w:style w:type="character" w:styleId="IntenseReference">
    <w:name w:val="Intense Reference"/>
    <w:basedOn w:val="DefaultParagraphFont"/>
    <w:uiPriority w:val="32"/>
    <w:qFormat/>
    <w:rsid w:val="005E180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909</Words>
  <Characters>5186</Characters>
  <Application>Microsoft Office Word</Application>
  <DocSecurity>0</DocSecurity>
  <Lines>43</Lines>
  <Paragraphs>12</Paragraphs>
  <ScaleCrop>false</ScaleCrop>
  <Company/>
  <LinksUpToDate>false</LinksUpToDate>
  <CharactersWithSpaces>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2026-08-14T09:54:00Z</dcterms:created>
  <dcterms:modified xsi:type="dcterms:W3CDTF">2026-08-14T09:54:00Z</dcterms:modified>
</cp:coreProperties>
</file>