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EB059" w14:textId="77777777" w:rsidR="009D3431" w:rsidRPr="009D3431" w:rsidRDefault="009D3431">
      <w:pPr>
        <w:rPr>
          <w:b/>
        </w:rPr>
      </w:pPr>
      <w:r w:rsidRPr="009D3431">
        <w:rPr>
          <w:b/>
        </w:rPr>
        <w:t>KEEP - ( shamar , Strong's H8104 )</w:t>
      </w:r>
    </w:p>
    <w:p w14:paraId="559D98C5" w14:textId="77777777" w:rsidR="009D3431" w:rsidRDefault="009D3431">
      <w:r w:rsidRPr="009D3431">
        <w:rPr>
          <w:b/>
        </w:rPr>
        <w:t>Summary:</w:t>
      </w:r>
    </w:p>
    <w:p w14:paraId="29DE481A" w14:textId="77777777" w:rsidR="009D3431" w:rsidRDefault="009D3431">
      <w:r>
        <w:t>The Hebrew verb shamar carries the primary meaning of guarding, watching over, protecting, and preserving. In the context of the covenant and the Ten Commandments in Exodus 20:6, "keeping" God's commandments is not merely cold, legalistic obedience, but a protective, loving safeguarding of a sacred relationship. It portrays a watchman guarding a treasure, reflecting an active, diligent, and affectionate devotion to God’s revealed will.</w:t>
      </w:r>
    </w:p>
    <w:p w14:paraId="1CF9A6EE" w14:textId="77777777" w:rsidR="009D3431" w:rsidRDefault="009D3431"/>
    <w:p w14:paraId="153B6FAE" w14:textId="77777777" w:rsidR="009D3431" w:rsidRDefault="009D3431">
      <w:r w:rsidRPr="009D3431">
        <w:rPr>
          <w:b/>
        </w:rPr>
        <w:t>Full Study:</w:t>
      </w:r>
    </w:p>
    <w:p w14:paraId="16ABAD35" w14:textId="77777777" w:rsidR="009D3431" w:rsidRDefault="009D3431"/>
    <w:p w14:paraId="006C2F92" w14:textId="77777777" w:rsidR="009D3431" w:rsidRPr="009D3431" w:rsidRDefault="009D3431">
      <w:pPr>
        <w:rPr>
          <w:b/>
        </w:rPr>
      </w:pPr>
      <w:r w:rsidRPr="009D3431">
        <w:rPr>
          <w:b/>
        </w:rPr>
        <w:t>1. Word Picture / Background</w:t>
      </w:r>
    </w:p>
    <w:p w14:paraId="706570A2" w14:textId="77777777" w:rsidR="009D3431" w:rsidRDefault="009D3431">
      <w:r>
        <w:t>The concrete, historical background of shamar is rooted in ancient agricultural and pastoral life. It is the action of a shepherd keeping watch over a flock at night to protect them from predators, or a watchman standing on a city wall guarding against invaders. It is also the word used when Adam was placed in the Garden of Eden to "tend and keep it" (Genesis 2:15). The word picture is one of vigilance, active protection, and tender care. To "keep" something is to treat it as highly valuable, shielding it from harm, neglect, or loss.</w:t>
      </w:r>
    </w:p>
    <w:p w14:paraId="31E917BC" w14:textId="77777777" w:rsidR="009D3431" w:rsidRDefault="009D3431"/>
    <w:p w14:paraId="7E68528E" w14:textId="77777777" w:rsidR="009D3431" w:rsidRPr="009D3431" w:rsidRDefault="009D3431">
      <w:pPr>
        <w:rPr>
          <w:b/>
        </w:rPr>
      </w:pPr>
      <w:r w:rsidRPr="009D3431">
        <w:rPr>
          <w:b/>
        </w:rPr>
        <w:t>2. Meaning / Lexical Definition</w:t>
      </w:r>
    </w:p>
    <w:p w14:paraId="013EF141" w14:textId="77777777" w:rsidR="009D3431" w:rsidRDefault="009D3431">
      <w:r>
        <w:t>The verb shamar is a foundational Hebrew root occurring over 280 times in the Old Testament. Its semantic range includes:</w:t>
      </w:r>
    </w:p>
    <w:p w14:paraId="0561A30B" w14:textId="77777777" w:rsidR="009D3431" w:rsidRDefault="009D3431">
      <w:r>
        <w:t>• To guard, watch, or keep watch over</w:t>
      </w:r>
    </w:p>
    <w:p w14:paraId="0A17AA8B" w14:textId="77777777" w:rsidR="009D3431" w:rsidRDefault="009D3431">
      <w:r>
        <w:t>• To preserve, save, or protect life and property</w:t>
      </w:r>
    </w:p>
    <w:p w14:paraId="2CCE1821" w14:textId="77777777" w:rsidR="009D3431" w:rsidRDefault="009D3431">
      <w:r>
        <w:t>• To observe, pay attention to, or conform to (such as covenants, laws, or offices)</w:t>
      </w:r>
    </w:p>
    <w:p w14:paraId="4F968CFC" w14:textId="77777777" w:rsidR="009D3431" w:rsidRDefault="009D3431">
      <w:r>
        <w:t>• To retain or hold onto (such as anger or memories)</w:t>
      </w:r>
    </w:p>
    <w:p w14:paraId="07BEA37C" w14:textId="77777777" w:rsidR="009D3431" w:rsidRDefault="009D3431">
      <w:r>
        <w:t>In its covenantal usage, shamar means to carefully observe and maintain the stipulations of the treaty. It is the opposite of ignoring, forgetting, or trampling upon God's instructions.</w:t>
      </w:r>
    </w:p>
    <w:p w14:paraId="08028293" w14:textId="77777777" w:rsidR="009D3431" w:rsidRDefault="009D3431"/>
    <w:p w14:paraId="3FFB51AE" w14:textId="77777777" w:rsidR="009D3431" w:rsidRPr="009D3431" w:rsidRDefault="009D3431">
      <w:pPr>
        <w:rPr>
          <w:b/>
        </w:rPr>
      </w:pPr>
      <w:r w:rsidRPr="009D3431">
        <w:rPr>
          <w:b/>
        </w:rPr>
        <w:t>3. Usage and Word Pictures</w:t>
      </w:r>
    </w:p>
    <w:p w14:paraId="72D1754D" w14:textId="77777777" w:rsidR="009D3431" w:rsidRDefault="009D3431">
      <w:r>
        <w:t>The Old Testament employs shamar in several vivid ways that illuminate its meaning:</w:t>
      </w:r>
    </w:p>
    <w:p w14:paraId="7D9EBCDC" w14:textId="77777777" w:rsidR="009D3431" w:rsidRDefault="009D3431">
      <w:r>
        <w:t>• The Shepherd’s Care: A shepherd shamar (guards) the flock. This highlights the protective and watchful nature of the word.</w:t>
      </w:r>
    </w:p>
    <w:p w14:paraId="62D19F14" w14:textId="77777777" w:rsidR="009D3431" w:rsidRDefault="009D3431">
      <w:r>
        <w:t>• The Watchman’s Duty: A shomer (watchman) stands on the city walls, scanning the horizon to protect the inhabitants (Psalm 127:1). This denotes alertness and readiness.</w:t>
      </w:r>
    </w:p>
    <w:p w14:paraId="4E67EFE9" w14:textId="77777777" w:rsidR="009D3431" w:rsidRDefault="009D3431">
      <w:r>
        <w:t>• The Safe Closet: To shamar is to deposit something valuable in a safe place where it cannot be stolen or damaged. When applied to God's commandments, it means we do not leave them out to be trampled by the world; we guard them in the treasure chest of our hearts.</w:t>
      </w:r>
    </w:p>
    <w:p w14:paraId="316261E8" w14:textId="77777777" w:rsidR="009D3431" w:rsidRDefault="009D3431"/>
    <w:p w14:paraId="512922E7" w14:textId="77777777" w:rsidR="009D3431" w:rsidRPr="009D3431" w:rsidRDefault="009D3431">
      <w:pPr>
        <w:rPr>
          <w:b/>
        </w:rPr>
      </w:pPr>
      <w:r w:rsidRPr="009D3431">
        <w:rPr>
          <w:b/>
        </w:rPr>
        <w:t>4. Theological Implications</w:t>
      </w:r>
    </w:p>
    <w:p w14:paraId="7CC28DC8" w14:textId="77777777" w:rsidR="009D3431" w:rsidRDefault="009D3431">
      <w:r>
        <w:t xml:space="preserve">Theologically, shamar demonstrates that obedience in the Old Testament was never intended to be dry legalism. It is a relational term. </w:t>
      </w:r>
    </w:p>
    <w:p w14:paraId="14E95B8C" w14:textId="77777777" w:rsidR="009D3431" w:rsidRDefault="009D3431">
      <w:r>
        <w:t>• Reciprocity of Guarding: There is a beautiful reciprocity in the covenant. When God's people shamar (keep) His commandments, they find that God shamar (keeps/guards) them. He is the ultimate Shomer of Israel (Psalm 121:4).</w:t>
      </w:r>
    </w:p>
    <w:p w14:paraId="6590A7B0" w14:textId="77777777" w:rsidR="009D3431" w:rsidRDefault="009D3431">
      <w:r>
        <w:t>• Love and Obedience: In the covenant, loving God and keeping His commandments are two sides of the same coin. True love protects the boundaries of the relationship. We guard His commandments because we value Him.</w:t>
      </w:r>
    </w:p>
    <w:p w14:paraId="70C974EA" w14:textId="77777777" w:rsidR="009D3431" w:rsidRDefault="009D3431"/>
    <w:p w14:paraId="722EF261" w14:textId="77777777" w:rsidR="009D3431" w:rsidRPr="009D3431" w:rsidRDefault="009D3431">
      <w:pPr>
        <w:rPr>
          <w:b/>
        </w:rPr>
      </w:pPr>
      <w:r w:rsidRPr="009D3431">
        <w:rPr>
          <w:b/>
        </w:rPr>
        <w:t>5. Contextual Nuance in the Passage</w:t>
      </w:r>
    </w:p>
    <w:p w14:paraId="0590EAE0" w14:textId="77777777" w:rsidR="009D3431" w:rsidRDefault="009D3431">
      <w:r>
        <w:t xml:space="preserve">In Exodus 20:6, shamar is placed in the immediate context of the Second Commandment, which forbids idolatry. God promises to show mercy to thousands "to those who love Me and keep My commandments." </w:t>
      </w:r>
    </w:p>
    <w:p w14:paraId="04132E09" w14:textId="77777777" w:rsidR="009D3431" w:rsidRDefault="009D3431">
      <w:r>
        <w:t>• The Boundary of Love: In this setting, "keeping" the commandments is the active defense against spiritual adultery (idolatry). Just as a spouse guards the marriage covenant by maintaining exclusive faithfulness, the Israelite was to guard God's commandments to keep the covenant relationship pure.</w:t>
      </w:r>
    </w:p>
    <w:p w14:paraId="501330E0" w14:textId="77777777" w:rsidR="009D3431" w:rsidRDefault="009D3431">
      <w:r>
        <w:t>• Inward Devotion: By pairing "love" (ahav) with "keep" (shamar), God shows that outward obedience must spring from inward affection. You cannot truly guard what you do not love.</w:t>
      </w:r>
    </w:p>
    <w:p w14:paraId="38FE3706" w14:textId="77777777" w:rsidR="009D3431" w:rsidRDefault="009D3431"/>
    <w:p w14:paraId="6EBDF7A3" w14:textId="77777777" w:rsidR="009D3431" w:rsidRPr="009D3431" w:rsidRDefault="009D3431">
      <w:pPr>
        <w:rPr>
          <w:b/>
        </w:rPr>
      </w:pPr>
      <w:r w:rsidRPr="009D3431">
        <w:rPr>
          <w:b/>
        </w:rPr>
        <w:t>6. Key Uses in Other Verses (NKJV)</w:t>
      </w:r>
    </w:p>
    <w:p w14:paraId="7CE4B68D" w14:textId="77777777" w:rsidR="009D3431" w:rsidRDefault="009D3431">
      <w:r>
        <w:t>• Genesis 2:15: "Then the Lord God took the man and put him in the garden of Eden to tend and keep it."</w:t>
      </w:r>
    </w:p>
    <w:p w14:paraId="51B7604F" w14:textId="77777777" w:rsidR="009D3431" w:rsidRDefault="009D3431">
      <w:r>
        <w:t>• Genesis 4:9: "Then the Lord said to Cain, 'Where is Abel your brother?' He said, 'I do not know. Am I my brother’s keeper?'"</w:t>
      </w:r>
    </w:p>
    <w:p w14:paraId="46F17CDE" w14:textId="77777777" w:rsidR="009D3431" w:rsidRDefault="009D3431">
      <w:r>
        <w:t>• Numbers 6:24: "The Lord bless you and keep you;"</w:t>
      </w:r>
    </w:p>
    <w:p w14:paraId="6C055563" w14:textId="77777777" w:rsidR="009D3431" w:rsidRDefault="009D3431">
      <w:r>
        <w:t>• Deuteronomy 6:17: "You shall diligently keep the commandments of the Lord your God, His testimonies, and His statutes which He has commanded you."</w:t>
      </w:r>
    </w:p>
    <w:p w14:paraId="405DA45F" w14:textId="77777777" w:rsidR="009D3431" w:rsidRDefault="009D3431">
      <w:r>
        <w:t>• Psalm 121:4: "Behold, He who keeps Israel shall neither slumber nor sleep."</w:t>
      </w:r>
    </w:p>
    <w:p w14:paraId="0105ADEA" w14:textId="77777777" w:rsidR="009D3431" w:rsidRDefault="009D3431"/>
    <w:p w14:paraId="2371D337" w14:textId="77777777" w:rsidR="009D3431" w:rsidRPr="009D3431" w:rsidRDefault="009D3431">
      <w:pPr>
        <w:rPr>
          <w:b/>
        </w:rPr>
      </w:pPr>
      <w:r w:rsidRPr="009D3431">
        <w:rPr>
          <w:b/>
        </w:rPr>
        <w:t>7. Other Relevant Insights</w:t>
      </w:r>
    </w:p>
    <w:p w14:paraId="1218B15B" w14:textId="77777777" w:rsidR="009D3431" w:rsidRDefault="009D3431">
      <w:r>
        <w:t>The ancient Greek translation of the Old Testament (the Septuagint) translates shamar in Exodus 20:6 using the verb phylasso. This Greek word likewise means to guard, defend, or watch over. In the New Testament, Jesus echoes this identical covenantal connection in John 14:15: "If you love Me, keep My commandments." The New Testament "keeping" of Christ's words is the direct spiritual continuation of the Old Testament shamar.</w:t>
      </w:r>
    </w:p>
    <w:p w14:paraId="5A7E1C57" w14:textId="77777777" w:rsidR="009D3431" w:rsidRDefault="009D3431"/>
    <w:p w14:paraId="5629A29F" w14:textId="77777777" w:rsidR="009D3431" w:rsidRPr="009D3431" w:rsidRDefault="009D3431">
      <w:pPr>
        <w:rPr>
          <w:b/>
        </w:rPr>
      </w:pPr>
      <w:r w:rsidRPr="009D3431">
        <w:rPr>
          <w:b/>
        </w:rPr>
        <w:t>8. References</w:t>
      </w:r>
    </w:p>
    <w:p w14:paraId="2AE1EB72" w14:textId="77777777" w:rsidR="009D3431" w:rsidRDefault="009D3431">
      <w:r>
        <w:t>• Brown-Driver-Briggs Hebrew and English Lexicon</w:t>
      </w:r>
    </w:p>
    <w:p w14:paraId="2F8AB9B8" w14:textId="77777777" w:rsidR="009D3431" w:rsidRDefault="009D3431">
      <w:r>
        <w:t>• Theological Wordbook of the Old Testament</w:t>
      </w:r>
    </w:p>
    <w:p w14:paraId="3E250AD5" w14:textId="77777777" w:rsidR="009D3431" w:rsidRDefault="009D3431">
      <w:r>
        <w:t>• New International Dictionary of Old Testament Theology and Exegesis</w:t>
      </w:r>
    </w:p>
    <w:p w14:paraId="5EB4B7F8" w14:textId="77777777" w:rsidR="009D3431" w:rsidRDefault="009D3431">
      <w:r>
        <w:t>• Vine's Complete Expository Dictionary of Old and New Testament Words</w:t>
      </w:r>
    </w:p>
    <w:p w14:paraId="7E444159" w14:textId="56028E4B" w:rsidR="004C5552" w:rsidRDefault="009D3431">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3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D3431"/>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E7412"/>
  <w15:chartTrackingRefBased/>
  <w15:docId w15:val="{2A880526-A010-4CD9-A9CA-E797598E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D3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D3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431"/>
    <w:rPr>
      <w:rFonts w:eastAsiaTheme="majorEastAsia" w:cstheme="majorBidi"/>
      <w:color w:val="272727" w:themeColor="text1" w:themeTint="D8"/>
    </w:rPr>
  </w:style>
  <w:style w:type="paragraph" w:styleId="Title">
    <w:name w:val="Title"/>
    <w:basedOn w:val="Normal"/>
    <w:next w:val="Normal"/>
    <w:link w:val="TitleChar"/>
    <w:uiPriority w:val="10"/>
    <w:qFormat/>
    <w:rsid w:val="009D3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431"/>
    <w:pPr>
      <w:spacing w:before="160"/>
      <w:jc w:val="center"/>
    </w:pPr>
    <w:rPr>
      <w:i/>
      <w:iCs/>
      <w:color w:val="404040" w:themeColor="text1" w:themeTint="BF"/>
    </w:rPr>
  </w:style>
  <w:style w:type="character" w:customStyle="1" w:styleId="QuoteChar">
    <w:name w:val="Quote Char"/>
    <w:basedOn w:val="DefaultParagraphFont"/>
    <w:link w:val="Quote"/>
    <w:uiPriority w:val="29"/>
    <w:rsid w:val="009D3431"/>
    <w:rPr>
      <w:i/>
      <w:iCs/>
      <w:color w:val="404040" w:themeColor="text1" w:themeTint="BF"/>
    </w:rPr>
  </w:style>
  <w:style w:type="paragraph" w:styleId="ListParagraph">
    <w:name w:val="List Paragraph"/>
    <w:basedOn w:val="Normal"/>
    <w:uiPriority w:val="34"/>
    <w:qFormat/>
    <w:rsid w:val="009D3431"/>
    <w:pPr>
      <w:ind w:left="720"/>
      <w:contextualSpacing/>
    </w:pPr>
  </w:style>
  <w:style w:type="character" w:styleId="IntenseEmphasis">
    <w:name w:val="Intense Emphasis"/>
    <w:basedOn w:val="DefaultParagraphFont"/>
    <w:uiPriority w:val="21"/>
    <w:qFormat/>
    <w:rsid w:val="009D3431"/>
    <w:rPr>
      <w:i/>
      <w:iCs/>
      <w:color w:val="2E74B5" w:themeColor="accent1" w:themeShade="BF"/>
    </w:rPr>
  </w:style>
  <w:style w:type="paragraph" w:styleId="IntenseQuote">
    <w:name w:val="Intense Quote"/>
    <w:basedOn w:val="Normal"/>
    <w:next w:val="Normal"/>
    <w:link w:val="IntenseQuoteChar"/>
    <w:uiPriority w:val="30"/>
    <w:qFormat/>
    <w:rsid w:val="009D34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D3431"/>
    <w:rPr>
      <w:i/>
      <w:iCs/>
      <w:color w:val="2E74B5" w:themeColor="accent1" w:themeShade="BF"/>
    </w:rPr>
  </w:style>
  <w:style w:type="character" w:styleId="IntenseReference">
    <w:name w:val="Intense Reference"/>
    <w:basedOn w:val="DefaultParagraphFont"/>
    <w:uiPriority w:val="32"/>
    <w:qFormat/>
    <w:rsid w:val="009D34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733</Words>
  <Characters>4182</Characters>
  <Application>Microsoft Office Word</Application>
  <DocSecurity>0</DocSecurity>
  <Lines>34</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