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7CE8" w14:textId="77777777" w:rsidR="00476C81" w:rsidRPr="00476C81" w:rsidRDefault="00476C81">
      <w:pPr>
        <w:rPr>
          <w:b/>
        </w:rPr>
      </w:pPr>
      <w:r w:rsidRPr="00476C81">
        <w:rPr>
          <w:b/>
        </w:rPr>
        <w:t>REMEMBER - ( zakar , Strong's H2142 )</w:t>
      </w:r>
    </w:p>
    <w:p w14:paraId="03089150" w14:textId="77777777" w:rsidR="00476C81" w:rsidRDefault="00476C81">
      <w:r w:rsidRPr="00476C81">
        <w:rPr>
          <w:b/>
        </w:rPr>
        <w:t>Summary:</w:t>
      </w:r>
    </w:p>
    <w:p w14:paraId="7F474C34" w14:textId="77777777" w:rsidR="00476C81" w:rsidRDefault="00476C81">
      <w:r>
        <w:t>In Exodus 20:8, the command to "remember" (zakar) the Sabbath goes far beyond simple mental recall. In the Hebrew Scriptures, remembering is an active, covenantal verb that means to bring something to mind in a way that influences current behavior and leads to decisive action. To remember the Sabbath is to actively set it apart, honor it, and structure one’s life around God’s creative and redemptive work.</w:t>
      </w:r>
    </w:p>
    <w:p w14:paraId="4E8ECD30" w14:textId="77777777" w:rsidR="00476C81" w:rsidRDefault="00476C81"/>
    <w:p w14:paraId="7B2E55CE" w14:textId="77777777" w:rsidR="00476C81" w:rsidRDefault="00476C81">
      <w:r w:rsidRPr="00476C81">
        <w:rPr>
          <w:b/>
        </w:rPr>
        <w:t>Full Study:</w:t>
      </w:r>
    </w:p>
    <w:p w14:paraId="5245E7E2" w14:textId="77777777" w:rsidR="00476C81" w:rsidRDefault="00476C81"/>
    <w:p w14:paraId="76F4B267" w14:textId="77777777" w:rsidR="00476C81" w:rsidRPr="00476C81" w:rsidRDefault="00476C81">
      <w:pPr>
        <w:rPr>
          <w:b/>
        </w:rPr>
      </w:pPr>
      <w:r w:rsidRPr="00476C81">
        <w:rPr>
          <w:b/>
        </w:rPr>
        <w:t>1. Word Picture / Background</w:t>
      </w:r>
    </w:p>
    <w:p w14:paraId="1AE81739" w14:textId="77777777" w:rsidR="00476C81" w:rsidRDefault="00476C81">
      <w:r>
        <w:t xml:space="preserve">The Hebrew root zakar carries the primary idea of marking, mentioning, or bringing to mind. Unlike the modern Western concept of memory, which is primarily intellectual and passive, the ancient Near Eastern concept of memory is dynamic and action-oriented. In the Semitic mind, to remember is to act on behalf of the object remembered. When God "remembers" Noah (Genesis 8:1) or Abraham (Genesis 19:29), it means He steps in to rescue and deliver them. Conversely, when humans "remember" God or His commandments, it implies loyal obedience and covenant faithfulness. </w:t>
      </w:r>
    </w:p>
    <w:p w14:paraId="3CBB6029" w14:textId="77777777" w:rsidR="00476C81" w:rsidRDefault="00476C81"/>
    <w:p w14:paraId="642F8D18" w14:textId="77777777" w:rsidR="00476C81" w:rsidRPr="00476C81" w:rsidRDefault="00476C81">
      <w:pPr>
        <w:rPr>
          <w:b/>
        </w:rPr>
      </w:pPr>
      <w:r w:rsidRPr="00476C81">
        <w:rPr>
          <w:b/>
        </w:rPr>
        <w:t>2. Meaning / Lexical Definition</w:t>
      </w:r>
    </w:p>
    <w:p w14:paraId="0D0042D8" w14:textId="77777777" w:rsidR="00476C81" w:rsidRDefault="00476C81">
      <w:r>
        <w:t>The verb zakar is a primitive root meaning to recall, call to mind, mention, record, or make a memorial. In the Qal stem—specifically used in Exodus 20:8 as an infinitive absolute (zakor), which functions as an emphatic command—it denotes:</w:t>
      </w:r>
    </w:p>
    <w:p w14:paraId="518AD77D" w14:textId="77777777" w:rsidR="00476C81" w:rsidRDefault="00476C81">
      <w:r>
        <w:t>• To call to mind or bring to remembrance.</w:t>
      </w:r>
    </w:p>
    <w:p w14:paraId="146004F4" w14:textId="77777777" w:rsidR="00476C81" w:rsidRDefault="00476C81">
      <w:r>
        <w:t>• To think about, meditate upon, or pay attention to.</w:t>
      </w:r>
    </w:p>
    <w:p w14:paraId="2A4689FF" w14:textId="77777777" w:rsidR="00476C81" w:rsidRDefault="00476C81">
      <w:r>
        <w:t>• To mention or declare aloud.</w:t>
      </w:r>
    </w:p>
    <w:p w14:paraId="07CCD1F6" w14:textId="77777777" w:rsidR="00476C81" w:rsidRDefault="00476C81">
      <w:r>
        <w:t>• To commemorate or observe a sacred day.</w:t>
      </w:r>
    </w:p>
    <w:p w14:paraId="180F8B5F" w14:textId="77777777" w:rsidR="00476C81" w:rsidRDefault="00476C81">
      <w:r>
        <w:t>The lexical core is not the storage of information in the brain, but the conscious, purposeful focus of the mind that expresses itself in outward action.</w:t>
      </w:r>
    </w:p>
    <w:p w14:paraId="05D2D6E3" w14:textId="77777777" w:rsidR="00476C81" w:rsidRDefault="00476C81"/>
    <w:p w14:paraId="511D363A" w14:textId="77777777" w:rsidR="00476C81" w:rsidRPr="00476C81" w:rsidRDefault="00476C81">
      <w:pPr>
        <w:rPr>
          <w:b/>
        </w:rPr>
      </w:pPr>
      <w:r w:rsidRPr="00476C81">
        <w:rPr>
          <w:b/>
        </w:rPr>
        <w:t>3. Usage and Word Pictures</w:t>
      </w:r>
    </w:p>
    <w:p w14:paraId="3193CA10" w14:textId="77777777" w:rsidR="00476C81" w:rsidRDefault="00476C81">
      <w:r>
        <w:t>Scripture uses zakar in several vivid ways:</w:t>
      </w:r>
    </w:p>
    <w:p w14:paraId="12AC3BD4" w14:textId="77777777" w:rsidR="00476C81" w:rsidRDefault="00476C81">
      <w:r>
        <w:t>• Covenantal Remembrance: God "remembers" His covenant with Abraham, Isaac, and Jacob (Exodus 2:24), which is the catalyst for the Exodus itself. It does not mean God forgot; rather, it means the time has come for Him to act on His promises.</w:t>
      </w:r>
    </w:p>
    <w:p w14:paraId="4EFC62D7" w14:textId="77777777" w:rsidR="00476C81" w:rsidRDefault="00476C81">
      <w:r>
        <w:t>• A Memorial or Monument: To "make a memorial" is to set up a physical reminder of God’s past faithfulness so that future generations will zakar His deeds (Joshua 4:7).</w:t>
      </w:r>
    </w:p>
    <w:p w14:paraId="223A2D59" w14:textId="77777777" w:rsidR="00476C81" w:rsidRDefault="00476C81">
      <w:r>
        <w:t>• Liturgy and Praise: To "remember" God's name is to worship Him and declare His attributes in the assembly of the saints (Psalm 6:5; 45:17).</w:t>
      </w:r>
    </w:p>
    <w:p w14:paraId="36B532AF" w14:textId="77777777" w:rsidR="00476C81" w:rsidRDefault="00476C81"/>
    <w:p w14:paraId="66047B87" w14:textId="77777777" w:rsidR="00476C81" w:rsidRPr="00476C81" w:rsidRDefault="00476C81">
      <w:pPr>
        <w:rPr>
          <w:b/>
        </w:rPr>
      </w:pPr>
      <w:r w:rsidRPr="00476C81">
        <w:rPr>
          <w:b/>
        </w:rPr>
        <w:t>4. Theological Implications</w:t>
      </w:r>
    </w:p>
    <w:p w14:paraId="06B3FF71" w14:textId="77777777" w:rsidR="00476C81" w:rsidRDefault="00476C81">
      <w:r>
        <w:t>Theologically, zakar binds the past to the present. For Israel, remembering was a vital spiritual discipline. To forget God (shakach, the antonym of zakar) was the first step toward idolatry and spiritual ruin. By remembering the Sabbath, Israel aligned their weekly rhythm with the cosmic rhythm of the Creator. It served as a weekly confession of faith: they were not slaves defined by endless labor, but free covenant partners of the God who created the world in six days and rested on the seventh. Sabbath remembrance is also theological warfare against the self-reliance that forgets God is the ultimate provider.</w:t>
      </w:r>
    </w:p>
    <w:p w14:paraId="43A970A7" w14:textId="77777777" w:rsidR="00476C81" w:rsidRDefault="00476C81"/>
    <w:p w14:paraId="5FA7B3B7" w14:textId="77777777" w:rsidR="00476C81" w:rsidRPr="00476C81" w:rsidRDefault="00476C81">
      <w:pPr>
        <w:rPr>
          <w:b/>
        </w:rPr>
      </w:pPr>
      <w:r w:rsidRPr="00476C81">
        <w:rPr>
          <w:b/>
        </w:rPr>
        <w:t>5. Contextual Nuance in the Passage</w:t>
      </w:r>
    </w:p>
    <w:p w14:paraId="118D5208" w14:textId="77777777" w:rsidR="00476C81" w:rsidRDefault="00476C81">
      <w:r>
        <w:t>In Exodus 20:8, "Remember" is written as an infinitive absolute, which functions as an emphatic imperative: "You must diligently keep in mind!" This command is unique because the Sabbath is the only commandment introduced with the instruction to remember. This suggests that:</w:t>
      </w:r>
    </w:p>
    <w:p w14:paraId="7948EF8A" w14:textId="77777777" w:rsidR="00476C81" w:rsidRDefault="00476C81">
      <w:r>
        <w:t>• The Sabbath was not a brand-new concept; God had already introduced it in the wilderness with the giving of the manna (Exodus 16). They were to keep remembering what had already been established.</w:t>
      </w:r>
    </w:p>
    <w:p w14:paraId="48ED8BA1" w14:textId="77777777" w:rsidR="00476C81" w:rsidRDefault="00476C81">
      <w:r>
        <w:t>• The Sabbath is easily forgotten under the pressure of daily anxieties and economic pursuits. Israel must actively guard the day in their minds before it even arrives.</w:t>
      </w:r>
    </w:p>
    <w:p w14:paraId="49D41390" w14:textId="77777777" w:rsidR="00476C81" w:rsidRDefault="00476C81">
      <w:r>
        <w:t>• The target of the remembering is specified: "to keep it holy." The mental act of remembering is immediately translated into the physical act of sanctification—consecrating the day as set apart for God.</w:t>
      </w:r>
    </w:p>
    <w:p w14:paraId="46FD0729" w14:textId="77777777" w:rsidR="00476C81" w:rsidRDefault="00476C81"/>
    <w:p w14:paraId="77D346CD" w14:textId="77777777" w:rsidR="00476C81" w:rsidRPr="00476C81" w:rsidRDefault="00476C81">
      <w:pPr>
        <w:rPr>
          <w:b/>
        </w:rPr>
      </w:pPr>
      <w:r w:rsidRPr="00476C81">
        <w:rPr>
          <w:b/>
        </w:rPr>
        <w:t>6. Key Uses in Other Verses (NKJV)</w:t>
      </w:r>
    </w:p>
    <w:p w14:paraId="3DBB111F" w14:textId="77777777" w:rsidR="00476C81" w:rsidRDefault="00476C81">
      <w:r>
        <w:t>• Genesis 9:16: "The rainbow shall be in the cloud, and I will look on it to remember [ zakar ] the everlasting covenant..."</w:t>
      </w:r>
    </w:p>
    <w:p w14:paraId="4EEBD167" w14:textId="77777777" w:rsidR="00476C81" w:rsidRDefault="00476C81">
      <w:r>
        <w:t>• Exodus 2:24: "So God heard their groaning, and God remembered [ zakar ] His covenant with Abraham, with Isaac, and with Jacob."</w:t>
      </w:r>
    </w:p>
    <w:p w14:paraId="24A4CACD" w14:textId="77777777" w:rsidR="00476C81" w:rsidRDefault="00476C81">
      <w:r>
        <w:t>• Deuteronomy 5:15: "And remember [ zakar ] that you were a slave in the land of Egypt, and the LORD your God brought you out from there..."</w:t>
      </w:r>
    </w:p>
    <w:p w14:paraId="467B9188" w14:textId="77777777" w:rsidR="00476C81" w:rsidRDefault="00476C81">
      <w:r>
        <w:t>• Psalm 103:14: "For He knows our frame; He remembers [ zakar ] that we are dust."</w:t>
      </w:r>
    </w:p>
    <w:p w14:paraId="23BA990C" w14:textId="77777777" w:rsidR="00476C81" w:rsidRDefault="00476C81">
      <w:r>
        <w:t>• Psalm 105:8: "He remembers [ zakar ] His covenant forever, the word which He commanded, for a thousand generations."</w:t>
      </w:r>
    </w:p>
    <w:p w14:paraId="0DDEE620" w14:textId="77777777" w:rsidR="00476C81" w:rsidRDefault="00476C81"/>
    <w:p w14:paraId="1697F5CF" w14:textId="77777777" w:rsidR="00476C81" w:rsidRPr="00476C81" w:rsidRDefault="00476C81">
      <w:pPr>
        <w:rPr>
          <w:b/>
        </w:rPr>
      </w:pPr>
      <w:r w:rsidRPr="00476C81">
        <w:rPr>
          <w:b/>
        </w:rPr>
        <w:t>7. Other Relevant Insights</w:t>
      </w:r>
    </w:p>
    <w:p w14:paraId="45A2AE31" w14:textId="77777777" w:rsidR="00476C81" w:rsidRDefault="00476C81">
      <w:r>
        <w:t>In the Deuteronomy parallel to the Ten Commandments (Deuteronomy 5:12), the word "Observe" (shamar, meaning to keep, guard, or watch over) is used instead of "Remember" (zakar). Rather than a contradiction, these two verbs mutually interpret each other. We remember the Sabbath by observing it, and we observe the Sabbath by remembering God's redemptive grace. In Exodus, the motivation for the Sabbath is Creation (Exodus 20:11); in Deuteronomy, the motivation is Redemption from Egypt (Deuteronomy 5:15). Both historical realities require active, holy zakar to remain alive in the heart of the believer.</w:t>
      </w:r>
    </w:p>
    <w:p w14:paraId="0A258DED" w14:textId="77777777" w:rsidR="00476C81" w:rsidRDefault="00476C81"/>
    <w:p w14:paraId="6CFC0C3A" w14:textId="77777777" w:rsidR="00476C81" w:rsidRPr="00476C81" w:rsidRDefault="00476C81">
      <w:pPr>
        <w:rPr>
          <w:b/>
        </w:rPr>
      </w:pPr>
      <w:r w:rsidRPr="00476C81">
        <w:rPr>
          <w:b/>
        </w:rPr>
        <w:t>8. References</w:t>
      </w:r>
    </w:p>
    <w:p w14:paraId="44D4EA0B" w14:textId="77777777" w:rsidR="00476C81" w:rsidRDefault="00476C81">
      <w:r>
        <w:t>• Brown, Francis, S.R. Driver, and Charles A. Briggs. The Brown-Driver-Briggs Hebrew and English Lexicon.</w:t>
      </w:r>
    </w:p>
    <w:p w14:paraId="65EB7AED" w14:textId="77777777" w:rsidR="00476C81" w:rsidRDefault="00476C81">
      <w:r>
        <w:t>• Harris, R. Laird, Gleason L. Archer Jr., and Bruce K. Waltke. Theological Wordbook of the Old Testament.</w:t>
      </w:r>
    </w:p>
    <w:p w14:paraId="5481F1C4" w14:textId="77777777" w:rsidR="00476C81" w:rsidRDefault="00476C81">
      <w:r>
        <w:t>• Koehler, Ludwig, and Walter Baumgartner. The Hebrew and Aramaic Lexicon of the Old Testament.</w:t>
      </w:r>
    </w:p>
    <w:p w14:paraId="5458B67B" w14:textId="77777777" w:rsidR="00476C81" w:rsidRDefault="00476C81">
      <w:r>
        <w:t>• VanGemeren, Willem A., ed. New International Dictionary of Old Testament Theology and Exegesis.</w:t>
      </w:r>
    </w:p>
    <w:p w14:paraId="507AA3AD" w14:textId="6A5D64B9" w:rsidR="004C5552" w:rsidRDefault="00476C81">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6C81"/>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6591"/>
  <w15:chartTrackingRefBased/>
  <w15:docId w15:val="{50350EA2-F967-4A58-9B93-E9A0005E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81"/>
    <w:rPr>
      <w:rFonts w:eastAsiaTheme="majorEastAsia" w:cstheme="majorBidi"/>
      <w:color w:val="272727" w:themeColor="text1" w:themeTint="D8"/>
    </w:rPr>
  </w:style>
  <w:style w:type="paragraph" w:styleId="Title">
    <w:name w:val="Title"/>
    <w:basedOn w:val="Normal"/>
    <w:next w:val="Normal"/>
    <w:link w:val="TitleChar"/>
    <w:uiPriority w:val="10"/>
    <w:qFormat/>
    <w:rsid w:val="00476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81"/>
    <w:pPr>
      <w:spacing w:before="160"/>
      <w:jc w:val="center"/>
    </w:pPr>
    <w:rPr>
      <w:i/>
      <w:iCs/>
      <w:color w:val="404040" w:themeColor="text1" w:themeTint="BF"/>
    </w:rPr>
  </w:style>
  <w:style w:type="character" w:customStyle="1" w:styleId="QuoteChar">
    <w:name w:val="Quote Char"/>
    <w:basedOn w:val="DefaultParagraphFont"/>
    <w:link w:val="Quote"/>
    <w:uiPriority w:val="29"/>
    <w:rsid w:val="00476C81"/>
    <w:rPr>
      <w:i/>
      <w:iCs/>
      <w:color w:val="404040" w:themeColor="text1" w:themeTint="BF"/>
    </w:rPr>
  </w:style>
  <w:style w:type="paragraph" w:styleId="ListParagraph">
    <w:name w:val="List Paragraph"/>
    <w:basedOn w:val="Normal"/>
    <w:uiPriority w:val="34"/>
    <w:qFormat/>
    <w:rsid w:val="00476C81"/>
    <w:pPr>
      <w:ind w:left="720"/>
      <w:contextualSpacing/>
    </w:pPr>
  </w:style>
  <w:style w:type="character" w:styleId="IntenseEmphasis">
    <w:name w:val="Intense Emphasis"/>
    <w:basedOn w:val="DefaultParagraphFont"/>
    <w:uiPriority w:val="21"/>
    <w:qFormat/>
    <w:rsid w:val="00476C81"/>
    <w:rPr>
      <w:i/>
      <w:iCs/>
      <w:color w:val="2E74B5" w:themeColor="accent1" w:themeShade="BF"/>
    </w:rPr>
  </w:style>
  <w:style w:type="paragraph" w:styleId="IntenseQuote">
    <w:name w:val="Intense Quote"/>
    <w:basedOn w:val="Normal"/>
    <w:next w:val="Normal"/>
    <w:link w:val="IntenseQuoteChar"/>
    <w:uiPriority w:val="30"/>
    <w:qFormat/>
    <w:rsid w:val="00476C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C81"/>
    <w:rPr>
      <w:i/>
      <w:iCs/>
      <w:color w:val="2E74B5" w:themeColor="accent1" w:themeShade="BF"/>
    </w:rPr>
  </w:style>
  <w:style w:type="character" w:styleId="IntenseReference">
    <w:name w:val="Intense Reference"/>
    <w:basedOn w:val="DefaultParagraphFont"/>
    <w:uiPriority w:val="32"/>
    <w:qFormat/>
    <w:rsid w:val="00476C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