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24D4" w14:textId="77777777" w:rsidR="004A7844" w:rsidRPr="004A7844" w:rsidRDefault="004A7844">
      <w:pPr>
        <w:rPr>
          <w:b/>
        </w:rPr>
      </w:pPr>
      <w:r w:rsidRPr="004A7844">
        <w:rPr>
          <w:b/>
        </w:rPr>
        <w:t>HOLY - ( qadash , Strong's H6942 )</w:t>
      </w:r>
    </w:p>
    <w:p w14:paraId="66CD661E" w14:textId="77777777" w:rsidR="004A7844" w:rsidRDefault="004A7844">
      <w:r w:rsidRPr="004A7844">
        <w:rPr>
          <w:b/>
        </w:rPr>
        <w:t>Summary:</w:t>
      </w:r>
    </w:p>
    <w:p w14:paraId="43949D8D" w14:textId="77777777" w:rsidR="004A7844" w:rsidRDefault="004A7844">
      <w:r>
        <w:t>The Hebrew verb qadash primarily means to set apart, consecrate, or declare holy. In the context of Exodus 20:8, where Israel is commanded to "keep [the Sabbath] holy," the word indicates treating a specific portion of time as distinct and separated from the ordinary, everyday workweek. Rather than denoting a change in the physical nature of the day, qadash signifies dedicating the Sabbath exclusively to God and His purposes, recognizing it as a day marked by sacred rest and communion with the Creator.</w:t>
      </w:r>
    </w:p>
    <w:p w14:paraId="6BF12F1A" w14:textId="77777777" w:rsidR="004A7844" w:rsidRDefault="004A7844"/>
    <w:p w14:paraId="53520A4F" w14:textId="77777777" w:rsidR="004A7844" w:rsidRDefault="004A7844">
      <w:r w:rsidRPr="004A7844">
        <w:rPr>
          <w:b/>
        </w:rPr>
        <w:t>Full Study:</w:t>
      </w:r>
    </w:p>
    <w:p w14:paraId="123B9055" w14:textId="77777777" w:rsidR="004A7844" w:rsidRDefault="004A7844"/>
    <w:p w14:paraId="730C603D" w14:textId="77777777" w:rsidR="004A7844" w:rsidRPr="004A7844" w:rsidRDefault="004A7844">
      <w:pPr>
        <w:rPr>
          <w:b/>
        </w:rPr>
      </w:pPr>
      <w:r w:rsidRPr="004A7844">
        <w:rPr>
          <w:b/>
        </w:rPr>
        <w:t>1. Word Picture / Background</w:t>
      </w:r>
    </w:p>
    <w:p w14:paraId="6E271626" w14:textId="77777777" w:rsidR="004A7844" w:rsidRDefault="004A7844">
      <w:r>
        <w:t>• The root qd-sh carries the primary physical concept of cutting or separating. To make something holy is to cut a slice away from the whole, setting it aside for a specific, elevated use.</w:t>
      </w:r>
    </w:p>
    <w:p w14:paraId="75FBF375" w14:textId="77777777" w:rsidR="004A7844" w:rsidRDefault="004A7844">
      <w:r>
        <w:t>• In the ancient Near East, objects, places, and times were designated as holy (consecrated) to a deity. This meant they were withdrawn from common, profane, or everyday human utility and reserved exclusively for the divine.</w:t>
      </w:r>
    </w:p>
    <w:p w14:paraId="5DB2CCC3" w14:textId="77777777" w:rsidR="004A7844" w:rsidRDefault="004A7844">
      <w:r>
        <w:t>• The word-picture of cutting or separating emphasizes that holiness is not a vague, mystical aura but a functional, relational reality. That which is qadash belongs completely to Yahweh and cannot be treated as common.</w:t>
      </w:r>
    </w:p>
    <w:p w14:paraId="7E7596BE" w14:textId="77777777" w:rsidR="004A7844" w:rsidRDefault="004A7844"/>
    <w:p w14:paraId="22981B90" w14:textId="77777777" w:rsidR="004A7844" w:rsidRPr="004A7844" w:rsidRDefault="004A7844">
      <w:pPr>
        <w:rPr>
          <w:b/>
        </w:rPr>
      </w:pPr>
      <w:r w:rsidRPr="004A7844">
        <w:rPr>
          <w:b/>
        </w:rPr>
        <w:t>2. Meaning / Lexical Definition</w:t>
      </w:r>
    </w:p>
    <w:p w14:paraId="232D338E" w14:textId="77777777" w:rsidR="004A7844" w:rsidRDefault="004A7844">
      <w:r>
        <w:t>• qadash (verb): To be set apart, consecrated, hallowed, or sanctified.</w:t>
      </w:r>
    </w:p>
    <w:p w14:paraId="0E6E133A" w14:textId="77777777" w:rsidR="004A7844" w:rsidRDefault="004A7844">
      <w:r>
        <w:t>• In the Qal stem, the verb means to be holy or set apart.</w:t>
      </w:r>
    </w:p>
    <w:p w14:paraId="5866CA1B" w14:textId="77777777" w:rsidR="004A7844" w:rsidRDefault="004A7844">
      <w:r>
        <w:t>• In the Piel stem—the form used in Exodus 20:8 as an infinitive construct (le-qaddesho)—it functions causatively or declaratively: to set apart as holy, to consecrate, to hallow, or to treat as holy.</w:t>
      </w:r>
    </w:p>
    <w:p w14:paraId="73DB5FF3" w14:textId="77777777" w:rsidR="004A7844" w:rsidRDefault="004A7844">
      <w:r>
        <w:t>• In the Hiphil stem, it means to dedicate or consecrate to God's service.</w:t>
      </w:r>
    </w:p>
    <w:p w14:paraId="129C8780" w14:textId="77777777" w:rsidR="004A7844" w:rsidRDefault="004A7844">
      <w:r>
        <w:t>• The term does not merely describe an ethical state, though ethical purity is a necessary fruit of holiness; its primary lexical sense is status-oriented, representing a state of being designated as belonging exclusively to God.</w:t>
      </w:r>
    </w:p>
    <w:p w14:paraId="1622CB7B" w14:textId="77777777" w:rsidR="004A7844" w:rsidRDefault="004A7844"/>
    <w:p w14:paraId="19684189" w14:textId="77777777" w:rsidR="004A7844" w:rsidRPr="004A7844" w:rsidRDefault="004A7844">
      <w:pPr>
        <w:rPr>
          <w:b/>
        </w:rPr>
      </w:pPr>
      <w:r w:rsidRPr="004A7844">
        <w:rPr>
          <w:b/>
        </w:rPr>
        <w:t>3. Usage and Word Pictures</w:t>
      </w:r>
    </w:p>
    <w:p w14:paraId="368CC452" w14:textId="77777777" w:rsidR="004A7844" w:rsidRDefault="004A7844">
      <w:r>
        <w:t>• The verb qadash is used of places (such as Mount Sinai in Exodus 19:23), people (such as the priests in Exodus 28:41), things (such as the altar in Exodus 29:37), and times (such as the Sabbath in Genesis 2:3 and Exodus 20:8).</w:t>
      </w:r>
    </w:p>
    <w:p w14:paraId="04155914" w14:textId="77777777" w:rsidR="004A7844" w:rsidRDefault="004A7844">
      <w:r>
        <w:t>• When applied to the Sabbath, the word conveys the idea of putting a boundary around the day. Just as Israel was commanded to set bounds (qadash) around Mount Sinai so that the people would not touch it (Exodus 19:23), they were to set bounds around the seventh day, preventing the intrusion of normal labor.</w:t>
      </w:r>
    </w:p>
    <w:p w14:paraId="58EC02FD" w14:textId="77777777" w:rsidR="004A7844" w:rsidRDefault="004A7844">
      <w:r>
        <w:t>• In Levitical law, anything that touched a consecrated (qadash) object became holy itself (Exodus 29:37), illustrating the contagious, powerful nature of God’s holiness.</w:t>
      </w:r>
    </w:p>
    <w:p w14:paraId="1450C989" w14:textId="77777777" w:rsidR="004A7844" w:rsidRDefault="004A7844"/>
    <w:p w14:paraId="739B041C" w14:textId="77777777" w:rsidR="004A7844" w:rsidRPr="004A7844" w:rsidRDefault="004A7844">
      <w:pPr>
        <w:rPr>
          <w:b/>
        </w:rPr>
      </w:pPr>
      <w:r w:rsidRPr="004A7844">
        <w:rPr>
          <w:b/>
        </w:rPr>
        <w:t>4. Theological Implications</w:t>
      </w:r>
    </w:p>
    <w:p w14:paraId="6217B65B" w14:textId="77777777" w:rsidR="004A7844" w:rsidRDefault="004A7844">
      <w:r>
        <w:t>• Holiness originates in God Himself, who is the ultimate source of all that is holy. Nothing is holy in and of itself; things, times, and people only become holy by virtue of their relationship to Yahweh.</w:t>
      </w:r>
    </w:p>
    <w:p w14:paraId="6F8A25AD" w14:textId="77777777" w:rsidR="004A7844" w:rsidRDefault="004A7844">
      <w:r>
        <w:t>• God’s act of sanctifying the Sabbath (Genesis 2:3) is the first mention of holiness in Scripture, occurring before any tabernacle, priest, or law was established. This indicates that holiness is woven into the very fabric of creation's rhythm.</w:t>
      </w:r>
    </w:p>
    <w:p w14:paraId="08587DDE" w14:textId="77777777" w:rsidR="004A7844" w:rsidRDefault="004A7844">
      <w:r>
        <w:t>• The theological movement of qadash moves from God to His creation. He consecrates the day, and in response, His people are called to recognize and maintain that consecration. This reflects the covenantal relationship where God sets His people apart to be a holy nation (Exodus 19:6).</w:t>
      </w:r>
    </w:p>
    <w:p w14:paraId="719A22D4" w14:textId="77777777" w:rsidR="004A7844" w:rsidRDefault="004A7844"/>
    <w:p w14:paraId="7B2873EA" w14:textId="77777777" w:rsidR="004A7844" w:rsidRPr="004A7844" w:rsidRDefault="004A7844">
      <w:pPr>
        <w:rPr>
          <w:b/>
        </w:rPr>
      </w:pPr>
      <w:r w:rsidRPr="004A7844">
        <w:rPr>
          <w:b/>
        </w:rPr>
        <w:t>5. Contextual Nuance in the Passage</w:t>
      </w:r>
    </w:p>
    <w:p w14:paraId="79FF89D8" w14:textId="77777777" w:rsidR="004A7844" w:rsidRDefault="004A7844">
      <w:r>
        <w:t>• In Exodus 20:8, the command is: "Remember the Sabbath day, to keep it holy (le-qaddesho)."</w:t>
      </w:r>
    </w:p>
    <w:p w14:paraId="35ED3DF2" w14:textId="77777777" w:rsidR="004A7844" w:rsidRDefault="004A7844">
      <w:r>
        <w:t>• The grammatical form (Piel infinitive) indicates an active, ongoing duty. God had already hallowed the seventh day at creation (Genesis 2:3); Israel’s duty was to keep or treat it as such in their weekly practice.</w:t>
      </w:r>
    </w:p>
    <w:p w14:paraId="6AEED52F" w14:textId="77777777" w:rsidR="004A7844" w:rsidRDefault="004A7844">
      <w:r>
        <w:t>• To "keep it holy" in this context is defined by what follows in verses 9–11: abstaining from ordinary, occupational labor. By ceasing from work, Israel actively demonstrated that the seventh day was cut off from the other six days. It was a visible, tangible act of worship and trust, acknowledging God as both Creator and Provider.</w:t>
      </w:r>
    </w:p>
    <w:p w14:paraId="1BBF9476" w14:textId="77777777" w:rsidR="004A7844" w:rsidRDefault="004A7844"/>
    <w:p w14:paraId="1E5EA422" w14:textId="77777777" w:rsidR="004A7844" w:rsidRPr="004A7844" w:rsidRDefault="004A7844">
      <w:pPr>
        <w:rPr>
          <w:b/>
        </w:rPr>
      </w:pPr>
      <w:r w:rsidRPr="004A7844">
        <w:rPr>
          <w:b/>
        </w:rPr>
        <w:t>6. Key Uses in Other Verses (NKJV)</w:t>
      </w:r>
    </w:p>
    <w:p w14:paraId="2A9D9D5E" w14:textId="77777777" w:rsidR="004A7844" w:rsidRDefault="004A7844">
      <w:r>
        <w:t>• Genesis 2:3: "Then God blessed the seventh day and sanctified [H6942] it, because in it He rested from all His work which God had created and made."</w:t>
      </w:r>
    </w:p>
    <w:p w14:paraId="690414A9" w14:textId="77777777" w:rsidR="004A7844" w:rsidRDefault="004A7844">
      <w:r>
        <w:t>• Exodus 19:23: "But Moses said to the LORD, 'The people cannot come up to Mount Sinai; for You warned us, saying, "Set bounds around the mountain and sanctify [H6942] it."'"</w:t>
      </w:r>
    </w:p>
    <w:p w14:paraId="06B66FAB" w14:textId="77777777" w:rsidR="004A7844" w:rsidRDefault="004A7844">
      <w:r>
        <w:t>• Exodus 29:43: "And there I will meet with the children of Israel, and the tabernacle shall be sanctified [H6942] by My glory."</w:t>
      </w:r>
    </w:p>
    <w:p w14:paraId="6BDC2E36" w14:textId="77777777" w:rsidR="004A7844" w:rsidRDefault="004A7844">
      <w:r>
        <w:t>• Jeremiah 17:22: "nor carry a burden out of your houses on the Sabbath day, nor do any work, but hallow [H6942] the Sabbath day, as I commanded your fathers."</w:t>
      </w:r>
    </w:p>
    <w:p w14:paraId="2007E637" w14:textId="77777777" w:rsidR="004A7844" w:rsidRDefault="004A7844"/>
    <w:p w14:paraId="24C06350" w14:textId="77777777" w:rsidR="004A7844" w:rsidRPr="004A7844" w:rsidRDefault="004A7844">
      <w:pPr>
        <w:rPr>
          <w:b/>
        </w:rPr>
      </w:pPr>
      <w:r w:rsidRPr="004A7844">
        <w:rPr>
          <w:b/>
        </w:rPr>
        <w:t>7. Other Relevant Insights</w:t>
      </w:r>
    </w:p>
    <w:p w14:paraId="0093B205" w14:textId="77777777" w:rsidR="004A7844" w:rsidRDefault="004A7844">
      <w:r>
        <w:t>• There is a beautiful linguistic and thematic symmetry between Genesis 2:3 and Exodus 20:8. The first time qadash is used in the Bible, God is the subject who sanctifies the day. In the Decalogue, humanity is commanded to align with God's creative design by keeping that same day holy.</w:t>
      </w:r>
    </w:p>
    <w:p w14:paraId="69F1E116" w14:textId="77777777" w:rsidR="004A7844" w:rsidRDefault="004A7844">
      <w:r>
        <w:t>• While the concept of holiness can sometimes feel abstract or intimidating, the command to qadash the Sabbath makes it highly practical. It shows that holiness is expressed through obedience, physical rest, trust in God's provision, and the deliberate structuring of our time to honor Him.</w:t>
      </w:r>
    </w:p>
    <w:p w14:paraId="79D91128" w14:textId="77777777" w:rsidR="004A7844" w:rsidRDefault="004A7844"/>
    <w:p w14:paraId="7D64FA77" w14:textId="77777777" w:rsidR="004A7844" w:rsidRPr="004A7844" w:rsidRDefault="004A7844">
      <w:pPr>
        <w:rPr>
          <w:b/>
        </w:rPr>
      </w:pPr>
      <w:r w:rsidRPr="004A7844">
        <w:rPr>
          <w:b/>
        </w:rPr>
        <w:t>8. References</w:t>
      </w:r>
    </w:p>
    <w:p w14:paraId="10C053F4" w14:textId="77777777" w:rsidR="004A7844" w:rsidRDefault="004A7844">
      <w:r>
        <w:t>• Brown, F., Driver, S. R., &amp; Briggs, C. A. (BDB). Hebrew and English Lexicon of the Old Testament.</w:t>
      </w:r>
    </w:p>
    <w:p w14:paraId="5CF29418" w14:textId="77777777" w:rsidR="004A7844" w:rsidRDefault="004A7844">
      <w:r>
        <w:t>• Harris, R. L., Archer, G. L., &amp; Waltke, B. K. (TWOT). Theological Wordbook of the Old Testament.</w:t>
      </w:r>
    </w:p>
    <w:p w14:paraId="49B86246" w14:textId="77777777" w:rsidR="004A7844" w:rsidRDefault="004A7844">
      <w:r>
        <w:t>• Koehler, L., &amp; Baumgartner, W. (HALOT). The Hebrew and Aramaic Lexicon of the Old Testament.</w:t>
      </w:r>
    </w:p>
    <w:p w14:paraId="0C1E98C6" w14:textId="77777777" w:rsidR="004A7844" w:rsidRDefault="004A7844">
      <w:r>
        <w:t>• VanGemeren, W. A. (NIDOTTE). New International Dictionary of Old Testament Theology &amp; Exegesis.</w:t>
      </w:r>
    </w:p>
    <w:p w14:paraId="1CB39087" w14:textId="0CD79490" w:rsidR="004C5552" w:rsidRDefault="004A7844">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A784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43700"/>
  <w15:chartTrackingRefBased/>
  <w15:docId w15:val="{D0D7DAAF-0C36-4CCA-B370-FAB2CC25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7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844"/>
    <w:rPr>
      <w:rFonts w:eastAsiaTheme="majorEastAsia" w:cstheme="majorBidi"/>
      <w:color w:val="272727" w:themeColor="text1" w:themeTint="D8"/>
    </w:rPr>
  </w:style>
  <w:style w:type="paragraph" w:styleId="Title">
    <w:name w:val="Title"/>
    <w:basedOn w:val="Normal"/>
    <w:next w:val="Normal"/>
    <w:link w:val="TitleChar"/>
    <w:uiPriority w:val="10"/>
    <w:qFormat/>
    <w:rsid w:val="004A7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844"/>
    <w:pPr>
      <w:spacing w:before="160"/>
      <w:jc w:val="center"/>
    </w:pPr>
    <w:rPr>
      <w:i/>
      <w:iCs/>
      <w:color w:val="404040" w:themeColor="text1" w:themeTint="BF"/>
    </w:rPr>
  </w:style>
  <w:style w:type="character" w:customStyle="1" w:styleId="QuoteChar">
    <w:name w:val="Quote Char"/>
    <w:basedOn w:val="DefaultParagraphFont"/>
    <w:link w:val="Quote"/>
    <w:uiPriority w:val="29"/>
    <w:rsid w:val="004A7844"/>
    <w:rPr>
      <w:i/>
      <w:iCs/>
      <w:color w:val="404040" w:themeColor="text1" w:themeTint="BF"/>
    </w:rPr>
  </w:style>
  <w:style w:type="paragraph" w:styleId="ListParagraph">
    <w:name w:val="List Paragraph"/>
    <w:basedOn w:val="Normal"/>
    <w:uiPriority w:val="34"/>
    <w:qFormat/>
    <w:rsid w:val="004A7844"/>
    <w:pPr>
      <w:ind w:left="720"/>
      <w:contextualSpacing/>
    </w:pPr>
  </w:style>
  <w:style w:type="character" w:styleId="IntenseEmphasis">
    <w:name w:val="Intense Emphasis"/>
    <w:basedOn w:val="DefaultParagraphFont"/>
    <w:uiPriority w:val="21"/>
    <w:qFormat/>
    <w:rsid w:val="004A7844"/>
    <w:rPr>
      <w:i/>
      <w:iCs/>
      <w:color w:val="2E74B5" w:themeColor="accent1" w:themeShade="BF"/>
    </w:rPr>
  </w:style>
  <w:style w:type="paragraph" w:styleId="IntenseQuote">
    <w:name w:val="Intense Quote"/>
    <w:basedOn w:val="Normal"/>
    <w:next w:val="Normal"/>
    <w:link w:val="IntenseQuoteChar"/>
    <w:uiPriority w:val="30"/>
    <w:qFormat/>
    <w:rsid w:val="004A78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7844"/>
    <w:rPr>
      <w:i/>
      <w:iCs/>
      <w:color w:val="2E74B5" w:themeColor="accent1" w:themeShade="BF"/>
    </w:rPr>
  </w:style>
  <w:style w:type="character" w:styleId="IntenseReference">
    <w:name w:val="Intense Reference"/>
    <w:basedOn w:val="DefaultParagraphFont"/>
    <w:uiPriority w:val="32"/>
    <w:qFormat/>
    <w:rsid w:val="004A78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4963</Characters>
  <Application>Microsoft Office Word</Application>
  <DocSecurity>0</DocSecurity>
  <Lines>41</Lines>
  <Paragraphs>11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