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5A39" w14:textId="77777777" w:rsidR="001F49BC" w:rsidRPr="001F49BC" w:rsidRDefault="001F49BC">
      <w:pPr>
        <w:rPr>
          <w:b/>
        </w:rPr>
      </w:pPr>
      <w:r w:rsidRPr="001F49BC">
        <w:rPr>
          <w:b/>
        </w:rPr>
        <w:t>FOOD - ( she'er , Strong's H7607 )</w:t>
      </w:r>
    </w:p>
    <w:p w14:paraId="249E5259" w14:textId="77777777" w:rsidR="001F49BC" w:rsidRDefault="001F49BC">
      <w:r w:rsidRPr="001F49BC">
        <w:rPr>
          <w:b/>
        </w:rPr>
        <w:t>Summary:</w:t>
      </w:r>
    </w:p>
    <w:p w14:paraId="1A5658CE" w14:textId="77777777" w:rsidR="001F49BC" w:rsidRDefault="001F49BC">
      <w:r>
        <w:t>The Hebrew word she'er fundamentally refers to "flesh" or "meat," but in the specific context of Exodus 21:10, it is translated as "food" or "sustenance." When a man takes a second wife, he is legally and morally forbidden from reducing the "food, clothing, and marriage rights" of his first wife. By using she'er (flesh) instead of the more common lechem (bread), the biblical text highlights a husband's obligation to provide high-quality sustenance—specifically meat or substantial nourishment—befitting her dignity, rather than reducing her to a survival diet of mere bread and water. This word underscores God's protective care for the vulnerable, ensuring that a woman's basic physical and relational provisions are maintained.</w:t>
      </w:r>
    </w:p>
    <w:p w14:paraId="0689EEAB" w14:textId="77777777" w:rsidR="001F49BC" w:rsidRDefault="001F49BC"/>
    <w:p w14:paraId="32F63226" w14:textId="77777777" w:rsidR="001F49BC" w:rsidRDefault="001F49BC">
      <w:r w:rsidRPr="001F49BC">
        <w:rPr>
          <w:b/>
        </w:rPr>
        <w:t>Full Study:</w:t>
      </w:r>
    </w:p>
    <w:p w14:paraId="45764FB8" w14:textId="77777777" w:rsidR="001F49BC" w:rsidRDefault="001F49BC"/>
    <w:p w14:paraId="49972AF5" w14:textId="77777777" w:rsidR="001F49BC" w:rsidRPr="001F49BC" w:rsidRDefault="001F49BC">
      <w:pPr>
        <w:rPr>
          <w:b/>
        </w:rPr>
      </w:pPr>
      <w:r w:rsidRPr="001F49BC">
        <w:rPr>
          <w:b/>
        </w:rPr>
        <w:t>1. Word Picture / Background</w:t>
      </w:r>
    </w:p>
    <w:p w14:paraId="0F15AE0D" w14:textId="77777777" w:rsidR="001F49BC" w:rsidRDefault="001F49BC">
      <w:r>
        <w:t>The root of she'er carries the primary meaning of "flesh," "physical body," or "blood relation." In the ancient Near East, meat (she'er) was a luxury and a symbol of a well-provided household. While the common word for food is lechem (literally "bread" or "food" in general), the choice of she'er in Exodus 21:10 evokes a specific word picture of rich, nourishing sustenance. It suggests that a husband must not merely keep his first wife alive on survival rations, but must continue to provide the level of nourishing food she was accustomed to. Furthermore, because she'er can refer to one's own flesh or close kin, its use in this context whispers a profound theological connection: a husband must care for his wife as his own flesh.</w:t>
      </w:r>
    </w:p>
    <w:p w14:paraId="461F125D" w14:textId="77777777" w:rsidR="001F49BC" w:rsidRDefault="001F49BC"/>
    <w:p w14:paraId="5CC93740" w14:textId="77777777" w:rsidR="001F49BC" w:rsidRPr="001F49BC" w:rsidRDefault="001F49BC">
      <w:pPr>
        <w:rPr>
          <w:b/>
        </w:rPr>
      </w:pPr>
      <w:r w:rsidRPr="001F49BC">
        <w:rPr>
          <w:b/>
        </w:rPr>
        <w:t>2. Meaning / Lexical Definition</w:t>
      </w:r>
    </w:p>
    <w:p w14:paraId="383298EA" w14:textId="77777777" w:rsidR="001F49BC" w:rsidRDefault="001F49BC">
      <w:r>
        <w:t>• she'er refers to:</w:t>
      </w:r>
    </w:p>
    <w:p w14:paraId="7AB88B33" w14:textId="77777777" w:rsidR="001F49BC" w:rsidRDefault="001F49BC">
      <w:r>
        <w:t>• The physical substance of the body; "flesh" of humans or animals.</w:t>
      </w:r>
    </w:p>
    <w:p w14:paraId="4E204A4D" w14:textId="77777777" w:rsidR="001F49BC" w:rsidRDefault="001F49BC">
      <w:r>
        <w:t>• Food, specifically flesh or meat used for sustenance.</w:t>
      </w:r>
    </w:p>
    <w:p w14:paraId="2708262D" w14:textId="77777777" w:rsidR="001F49BC" w:rsidRDefault="001F49BC">
      <w:r>
        <w:t>• Near kin or blood relations (those who are of the same flesh).</w:t>
      </w:r>
    </w:p>
    <w:p w14:paraId="5C671A6B" w14:textId="77777777" w:rsidR="001F49BC" w:rsidRDefault="001F49BC"/>
    <w:p w14:paraId="5384EBAE" w14:textId="77777777" w:rsidR="001F49BC" w:rsidRDefault="001F49BC">
      <w:r>
        <w:t>In Exodus 21:10, the word functions in its sustenance sense, denoting the specific portion of food or meat due to a household member.</w:t>
      </w:r>
    </w:p>
    <w:p w14:paraId="496A5E53" w14:textId="77777777" w:rsidR="001F49BC" w:rsidRDefault="001F49BC"/>
    <w:p w14:paraId="03AEE31A" w14:textId="77777777" w:rsidR="001F49BC" w:rsidRPr="001F49BC" w:rsidRDefault="001F49BC">
      <w:pPr>
        <w:rPr>
          <w:b/>
        </w:rPr>
      </w:pPr>
      <w:r w:rsidRPr="001F49BC">
        <w:rPr>
          <w:b/>
        </w:rPr>
        <w:t>3. Usage and Word Pictures</w:t>
      </w:r>
    </w:p>
    <w:p w14:paraId="06B407FD" w14:textId="77777777" w:rsidR="001F49BC" w:rsidRDefault="001F49BC">
      <w:r>
        <w:t>Throughout the Old Testament, she'er appears in contexts that highlight physical vulnerability, deep relational bonds, or divine provision:</w:t>
      </w:r>
    </w:p>
    <w:p w14:paraId="1D80F6A2" w14:textId="77777777" w:rsidR="001F49BC" w:rsidRDefault="001F49BC">
      <w:r>
        <w:t>• The Provision of Meat: In Psalm 78:27, God rains down she'er (translated as "meat" or "flesh") upon the grumbling Israelites in the wilderness, showing His miraculous capacity to provide substantial food.</w:t>
      </w:r>
    </w:p>
    <w:p w14:paraId="60270D4E" w14:textId="77777777" w:rsidR="001F49BC" w:rsidRDefault="001F49BC">
      <w:r>
        <w:t>• The Bond of Kinship: In Leviticus and Numbers, she'er is used alongside basar (flesh) to describe close blood relatives who are "near of kin" (e.g., Leviticus 18:6).</w:t>
      </w:r>
    </w:p>
    <w:p w14:paraId="7F830B25" w14:textId="77777777" w:rsidR="001F49BC" w:rsidRDefault="001F49BC">
      <w:r>
        <w:t>• Physical Destruction: In Micah 3:3, wicked leaders are accused of eating the "flesh" (she'er) of God's people, a vivid image of extreme exploitation.</w:t>
      </w:r>
    </w:p>
    <w:p w14:paraId="44CB7F00" w14:textId="77777777" w:rsidR="001F49BC" w:rsidRDefault="001F49BC"/>
    <w:p w14:paraId="57BA3FBC" w14:textId="77777777" w:rsidR="001F49BC" w:rsidRDefault="001F49BC">
      <w:r>
        <w:t>The word picture in Exodus 21:10 combines these nuances: the husband must not diminish the "flesh" (meat/food) of the woman who has become his own "flesh" through marriage.</w:t>
      </w:r>
    </w:p>
    <w:p w14:paraId="741A042F" w14:textId="77777777" w:rsidR="001F49BC" w:rsidRDefault="001F49BC"/>
    <w:p w14:paraId="42AACC67" w14:textId="77777777" w:rsidR="001F49BC" w:rsidRPr="001F49BC" w:rsidRDefault="001F49BC">
      <w:pPr>
        <w:rPr>
          <w:b/>
        </w:rPr>
      </w:pPr>
      <w:r w:rsidRPr="001F49BC">
        <w:rPr>
          <w:b/>
        </w:rPr>
        <w:t>4. Theological Implications</w:t>
      </w:r>
    </w:p>
    <w:p w14:paraId="2E629FCA" w14:textId="77777777" w:rsidR="001F49BC" w:rsidRDefault="001F49BC">
      <w:r>
        <w:t>The law in Exodus 21:10 reveals the heart of God regarding marriage, justice, and the protection of the vulnerable. In ancient patriarchal societies, a displaced first wife was highly vulnerable to neglect, especially if her husband married another woman. By elevating her "food, clothing, and marriage rights" to non-negotiable legal requirements, God establishes that a wife's dignity and physical well-being are sacred. This passage serves as a foundational biblical text on the covenantal obligations of marriage, demonstrating that love is not merely an emotion but a commitment to provide physical, emotional, and relational care.</w:t>
      </w:r>
    </w:p>
    <w:p w14:paraId="3A17AE4E" w14:textId="77777777" w:rsidR="001F49BC" w:rsidRDefault="001F49BC"/>
    <w:p w14:paraId="00BB3935" w14:textId="77777777" w:rsidR="001F49BC" w:rsidRPr="001F49BC" w:rsidRDefault="001F49BC">
      <w:pPr>
        <w:rPr>
          <w:b/>
        </w:rPr>
      </w:pPr>
      <w:r w:rsidRPr="001F49BC">
        <w:rPr>
          <w:b/>
        </w:rPr>
        <w:t>5. Contextual Nuance in the Passage</w:t>
      </w:r>
    </w:p>
    <w:p w14:paraId="75F71FF4" w14:textId="77777777" w:rsidR="001F49BC" w:rsidRDefault="001F49BC">
      <w:r>
        <w:t>In Exodus 21:10, the law addresses a situation where a master has betrothed a female servant to himself or his son, and subsequently takes another wife. The temptation would be to marginalize the first, less-favored wife. The law strictly forbids this. The term she'er is used alongside kesut (clothing) and onah (marital rights). The specific use of she'er ("flesh" or "meat") instead of the generic lechem ("bread") suggests that the husband cannot downgrade her diet to that of a mere servant. She retains her status as a wife, entitled to the full, rich sustenance of the household.</w:t>
      </w:r>
    </w:p>
    <w:p w14:paraId="069BD81F" w14:textId="77777777" w:rsidR="001F49BC" w:rsidRDefault="001F49BC"/>
    <w:p w14:paraId="6C8B3B1C" w14:textId="77777777" w:rsidR="001F49BC" w:rsidRPr="001F49BC" w:rsidRDefault="001F49BC">
      <w:pPr>
        <w:rPr>
          <w:b/>
        </w:rPr>
      </w:pPr>
      <w:r w:rsidRPr="001F49BC">
        <w:rPr>
          <w:b/>
        </w:rPr>
        <w:t>6. Key Uses in Other Verses (NKJV)</w:t>
      </w:r>
    </w:p>
    <w:p w14:paraId="06E30ED6" w14:textId="77777777" w:rsidR="001F49BC" w:rsidRDefault="001F49BC">
      <w:r>
        <w:t>• Leviticus 18:6 - "None of you shall approach anyone who is near of kin [she'er] to him, to uncover their nakedness: I am the LORD."</w:t>
      </w:r>
    </w:p>
    <w:p w14:paraId="020E58D3" w14:textId="77777777" w:rsidR="001F49BC" w:rsidRDefault="001F49BC">
      <w:r>
        <w:t>• Psalm 78:27 - "He also rained meat [she'er] on them like the dust, feathered fowl like the sand of the seas."</w:t>
      </w:r>
    </w:p>
    <w:p w14:paraId="6CA38DDD" w14:textId="77777777" w:rsidR="001F49BC" w:rsidRDefault="001F49BC">
      <w:r>
        <w:t>• Proverbs 11:17 - "The merciful man does good to his own soul, but he who is cruel troubles his own flesh [she'er]."</w:t>
      </w:r>
    </w:p>
    <w:p w14:paraId="416B2CBB" w14:textId="77777777" w:rsidR="001F49BC" w:rsidRDefault="001F49BC">
      <w:r>
        <w:t>• Micah 3:3 - "Who also eat the flesh [she'er] of My people, flay their skin from them, break their bones, and chop them in pieces for the pot, like meat in the caldron."</w:t>
      </w:r>
    </w:p>
    <w:p w14:paraId="59159FBE" w14:textId="77777777" w:rsidR="001F49BC" w:rsidRDefault="001F49BC"/>
    <w:p w14:paraId="2412D876" w14:textId="77777777" w:rsidR="001F49BC" w:rsidRPr="001F49BC" w:rsidRDefault="001F49BC">
      <w:pPr>
        <w:rPr>
          <w:b/>
        </w:rPr>
      </w:pPr>
      <w:r w:rsidRPr="001F49BC">
        <w:rPr>
          <w:b/>
        </w:rPr>
        <w:t>7. Other Relevant Insights</w:t>
      </w:r>
    </w:p>
    <w:p w14:paraId="5ADF47B9" w14:textId="77777777" w:rsidR="001F49BC" w:rsidRDefault="001F49BC">
      <w:r>
        <w:t>• A Contrast with Bread: While lechem is the "staff of life" (basic bread), she'er represents the "luxury of life" (meat/substance). This indicates that marital provision is not merely about minimal survival but about honoring the wife's dignity.</w:t>
      </w:r>
    </w:p>
    <w:p w14:paraId="710AFA6D" w14:textId="77777777" w:rsidR="001F49BC" w:rsidRDefault="001F49BC">
      <w:r>
        <w:t>• Pauline Resonance: This tripartite obligation (food, clothing, marital rights) closely mirrors the New Testament instruction in Ephesians 5:29, where Paul commands husbands to "nourish" (provide food/sustenance) and "cherish" (provide clothing/protection) their wives, treating them as their own "flesh" (sarx).</w:t>
      </w:r>
    </w:p>
    <w:p w14:paraId="2F9F2C4C" w14:textId="77777777" w:rsidR="001F49BC" w:rsidRDefault="001F49BC"/>
    <w:p w14:paraId="42EF164F" w14:textId="77777777" w:rsidR="001F49BC" w:rsidRPr="001F49BC" w:rsidRDefault="001F49BC">
      <w:pPr>
        <w:rPr>
          <w:b/>
        </w:rPr>
      </w:pPr>
      <w:r w:rsidRPr="001F49BC">
        <w:rPr>
          <w:b/>
        </w:rPr>
        <w:t>8. References</w:t>
      </w:r>
    </w:p>
    <w:p w14:paraId="188E918A" w14:textId="77777777" w:rsidR="001F49BC" w:rsidRDefault="001F49BC">
      <w:r>
        <w:t>• Brown, Driver, Briggs. Hebrew and English Lexicon of the Old Testament.</w:t>
      </w:r>
    </w:p>
    <w:p w14:paraId="4EFF168A" w14:textId="77777777" w:rsidR="001F49BC" w:rsidRDefault="001F49BC">
      <w:r>
        <w:t>• Harris, Archer, Waltke. Theological Wordbook of the Old Testament.</w:t>
      </w:r>
    </w:p>
    <w:p w14:paraId="3371F8D2" w14:textId="77777777" w:rsidR="001F49BC" w:rsidRDefault="001F49BC">
      <w:r>
        <w:t>• Koehler, Baumgartner. Hebrew and Aramaic Lexicon of the Old Testament.</w:t>
      </w:r>
    </w:p>
    <w:p w14:paraId="7B81E24E" w14:textId="36635F31" w:rsidR="004C5552" w:rsidRDefault="001F49BC">
      <w:r>
        <w:t>• VanGemeren.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BC"/>
    <w:rsid w:val="00017747"/>
    <w:rsid w:val="00023A4A"/>
    <w:rsid w:val="0006763F"/>
    <w:rsid w:val="000C53AC"/>
    <w:rsid w:val="00146083"/>
    <w:rsid w:val="001B2D17"/>
    <w:rsid w:val="001F49BC"/>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CB5D"/>
  <w15:chartTrackingRefBased/>
  <w15:docId w15:val="{D8B8B216-F28F-47DB-A7A9-F46A7471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9BC"/>
    <w:rPr>
      <w:rFonts w:eastAsiaTheme="majorEastAsia" w:cstheme="majorBidi"/>
      <w:color w:val="272727" w:themeColor="text1" w:themeTint="D8"/>
    </w:rPr>
  </w:style>
  <w:style w:type="paragraph" w:styleId="Title">
    <w:name w:val="Title"/>
    <w:basedOn w:val="Normal"/>
    <w:next w:val="Normal"/>
    <w:link w:val="TitleChar"/>
    <w:uiPriority w:val="10"/>
    <w:qFormat/>
    <w:rsid w:val="001F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F49BC"/>
    <w:rPr>
      <w:i/>
      <w:iCs/>
      <w:color w:val="404040" w:themeColor="text1" w:themeTint="BF"/>
    </w:rPr>
  </w:style>
  <w:style w:type="paragraph" w:styleId="ListParagraph">
    <w:name w:val="List Paragraph"/>
    <w:basedOn w:val="Normal"/>
    <w:uiPriority w:val="34"/>
    <w:qFormat/>
    <w:rsid w:val="001F49BC"/>
    <w:pPr>
      <w:ind w:left="720"/>
      <w:contextualSpacing/>
    </w:pPr>
  </w:style>
  <w:style w:type="character" w:styleId="IntenseEmphasis">
    <w:name w:val="Intense Emphasis"/>
    <w:basedOn w:val="DefaultParagraphFont"/>
    <w:uiPriority w:val="21"/>
    <w:qFormat/>
    <w:rsid w:val="001F49BC"/>
    <w:rPr>
      <w:i/>
      <w:iCs/>
      <w:color w:val="2E74B5" w:themeColor="accent1" w:themeShade="BF"/>
    </w:rPr>
  </w:style>
  <w:style w:type="paragraph" w:styleId="IntenseQuote">
    <w:name w:val="Intense Quote"/>
    <w:basedOn w:val="Normal"/>
    <w:next w:val="Normal"/>
    <w:link w:val="IntenseQuoteChar"/>
    <w:uiPriority w:val="30"/>
    <w:qFormat/>
    <w:rsid w:val="001F49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49BC"/>
    <w:rPr>
      <w:i/>
      <w:iCs/>
      <w:color w:val="2E74B5" w:themeColor="accent1" w:themeShade="BF"/>
    </w:rPr>
  </w:style>
  <w:style w:type="character" w:styleId="IntenseReference">
    <w:name w:val="Intense Reference"/>
    <w:basedOn w:val="DefaultParagraphFont"/>
    <w:uiPriority w:val="32"/>
    <w:qFormat/>
    <w:rsid w:val="001F49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