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D07FF" w14:textId="77777777" w:rsidR="00961550" w:rsidRPr="00961550" w:rsidRDefault="00961550">
      <w:pPr>
        <w:rPr>
          <w:b/>
        </w:rPr>
      </w:pPr>
      <w:r w:rsidRPr="00961550">
        <w:rPr>
          <w:b/>
        </w:rPr>
        <w:t>SERVANT - ( 'ebed , Strong's H5650 )</w:t>
      </w:r>
    </w:p>
    <w:p w14:paraId="34D94BE9" w14:textId="77777777" w:rsidR="00961550" w:rsidRDefault="00961550">
      <w:r w:rsidRPr="00961550">
        <w:rPr>
          <w:b/>
        </w:rPr>
        <w:t>Summary:</w:t>
      </w:r>
    </w:p>
    <w:p w14:paraId="5732EC49" w14:textId="77777777" w:rsidR="00961550" w:rsidRDefault="00961550">
      <w:r>
        <w:t>The Hebrew word 'ebed refers to a servant, slave, or bondservant, denoting someone who is under the authority of a master. Far from denoting only harsh, involuntary chattel slavery in the modern sense, the word encompasses a wide range of relationships, from voluntary indentured servitude to high-ranking royal officials and ultimate devotion to God. In Exodus 21:2, it introduces Israel's revolutionary civil code, which strictly limited the servitude of a fellow Hebrew to six years, ensuring their dignity, protection, and eventual release, reflecting God's heart for freedom and justice.</w:t>
      </w:r>
    </w:p>
    <w:p w14:paraId="1EFD9D12" w14:textId="77777777" w:rsidR="00961550" w:rsidRDefault="00961550"/>
    <w:p w14:paraId="6DCFDE40" w14:textId="77777777" w:rsidR="00961550" w:rsidRDefault="00961550">
      <w:r w:rsidRPr="00961550">
        <w:rPr>
          <w:b/>
        </w:rPr>
        <w:t>Full Study:</w:t>
      </w:r>
    </w:p>
    <w:p w14:paraId="1E654D8E" w14:textId="77777777" w:rsidR="00961550" w:rsidRDefault="00961550"/>
    <w:p w14:paraId="1FE5CF21" w14:textId="77777777" w:rsidR="00961550" w:rsidRPr="00961550" w:rsidRDefault="00961550">
      <w:pPr>
        <w:rPr>
          <w:b/>
        </w:rPr>
      </w:pPr>
      <w:r w:rsidRPr="00961550">
        <w:rPr>
          <w:b/>
        </w:rPr>
        <w:t xml:space="preserve"> 1. Word Picture / Background</w:t>
      </w:r>
    </w:p>
    <w:p w14:paraId="6D894CB9" w14:textId="77777777" w:rsidR="00961550" w:rsidRDefault="00961550">
      <w:r>
        <w:t xml:space="preserve">The noun 'ebed derives from the root verb 'abad, which means "to work, serve, or till." The nominal form 'ebed represents the one who performs this labor. In the ancient Near East, a person's identity and security were often found in their relationship to a master or a household. While the term can refer to a slave in a restrictive sense, it also carries the broader, honored connotation of a trusted steward or lieutenant who acts with the full authority of the master. </w:t>
      </w:r>
    </w:p>
    <w:p w14:paraId="15E1D358" w14:textId="77777777" w:rsidR="00961550" w:rsidRDefault="00961550"/>
    <w:p w14:paraId="2399F78E" w14:textId="77777777" w:rsidR="00961550" w:rsidRPr="00961550" w:rsidRDefault="00961550">
      <w:pPr>
        <w:rPr>
          <w:b/>
        </w:rPr>
      </w:pPr>
      <w:r w:rsidRPr="00961550">
        <w:rPr>
          <w:b/>
        </w:rPr>
        <w:t xml:space="preserve"> 2. Meaning / Lexical Definition</w:t>
      </w:r>
    </w:p>
    <w:p w14:paraId="6FE06A17" w14:textId="77777777" w:rsidR="00961550" w:rsidRDefault="00961550">
      <w:r>
        <w:t>The word means a servant, slave, or subject. It spans several distinct social categories:</w:t>
      </w:r>
    </w:p>
    <w:p w14:paraId="7C156859" w14:textId="77777777" w:rsidR="00961550" w:rsidRDefault="00961550">
      <w:r>
        <w:t>• A debt-servant or indentured laborer who sells their services to pay off a financial obligation.</w:t>
      </w:r>
    </w:p>
    <w:p w14:paraId="2F43DD23" w14:textId="77777777" w:rsidR="00961550" w:rsidRDefault="00961550">
      <w:r>
        <w:t>• A domestic servant or steward who manages a household.</w:t>
      </w:r>
    </w:p>
    <w:p w14:paraId="35BFA3E9" w14:textId="77777777" w:rsidR="00961550" w:rsidRDefault="00961550">
      <w:r>
        <w:t>• A subject of a king or a political tributary.</w:t>
      </w:r>
    </w:p>
    <w:p w14:paraId="5DD87BCC" w14:textId="77777777" w:rsidR="00961550" w:rsidRDefault="00961550">
      <w:r>
        <w:t>• A devoted worshiper or minister of God.</w:t>
      </w:r>
    </w:p>
    <w:p w14:paraId="0877F898" w14:textId="77777777" w:rsidR="00961550" w:rsidRDefault="00961550">
      <w:r>
        <w:t>The term fundamentally speaks of dependency and submission to another's authority, but the nature of that submission is defined entirely by the character of the master.</w:t>
      </w:r>
    </w:p>
    <w:p w14:paraId="7AC41018" w14:textId="77777777" w:rsidR="00961550" w:rsidRDefault="00961550"/>
    <w:p w14:paraId="774C1CB9" w14:textId="77777777" w:rsidR="00961550" w:rsidRPr="00961550" w:rsidRDefault="00961550">
      <w:pPr>
        <w:rPr>
          <w:b/>
        </w:rPr>
      </w:pPr>
      <w:r w:rsidRPr="00961550">
        <w:rPr>
          <w:b/>
        </w:rPr>
        <w:t xml:space="preserve"> 3. Usage and Word Pictures</w:t>
      </w:r>
    </w:p>
    <w:p w14:paraId="2B8AB10B" w14:textId="77777777" w:rsidR="00961550" w:rsidRDefault="00961550">
      <w:r>
        <w:t>• The Household Steward: In Genesis, Abraham’s oldest servant ('ebed) is entrusted with finding a wife for Isaac, wielding complete authority over Abraham's estate.</w:t>
      </w:r>
    </w:p>
    <w:p w14:paraId="3CFF81CF" w14:textId="77777777" w:rsidR="00961550" w:rsidRDefault="00961550">
      <w:r>
        <w:t>• The Royal Minister: High-ranking officials in the courts of Egypt and Israel are called "servants" of the king, a title of immense prestige, political power, and honor.</w:t>
      </w:r>
    </w:p>
    <w:p w14:paraId="3F768565" w14:textId="77777777" w:rsidR="00961550" w:rsidRDefault="00961550">
      <w:r>
        <w:t>• The Worshiper of Yahweh: True worshipers of God are called His "servants," signifying total allegiance, trust, and the assurance of His divine protection under the covenant.</w:t>
      </w:r>
    </w:p>
    <w:p w14:paraId="2C9C98F0" w14:textId="77777777" w:rsidR="00961550" w:rsidRDefault="00961550"/>
    <w:p w14:paraId="467F5D44" w14:textId="77777777" w:rsidR="00961550" w:rsidRPr="00961550" w:rsidRDefault="00961550">
      <w:pPr>
        <w:rPr>
          <w:b/>
        </w:rPr>
      </w:pPr>
      <w:r w:rsidRPr="00961550">
        <w:rPr>
          <w:b/>
        </w:rPr>
        <w:t xml:space="preserve"> 4. Theological Implications</w:t>
      </w:r>
    </w:p>
    <w:p w14:paraId="4DFB7A2E" w14:textId="77777777" w:rsidR="00961550" w:rsidRDefault="00961550">
      <w:r>
        <w:t>The concept of servitude was radically redefined by the Exodus. Because God redeemed Israel from the house of bondage ('ebed), no Hebrew was to be treated as permanent property. The law of the Hebrew servant in Exodus 21:2 is a theological application of redemption: those whom God set free must not ruthlessly enslave one another. Ultimately, 'ebed points toward the "Suffering Servant" ('Ebed Yahweh) in Isaiah 52:13–53:12, who submits perfectly to the Father's will to purchase ultimate freedom for His people.</w:t>
      </w:r>
    </w:p>
    <w:p w14:paraId="4B7F2671" w14:textId="77777777" w:rsidR="00961550" w:rsidRDefault="00961550"/>
    <w:p w14:paraId="7ADEA1FD" w14:textId="77777777" w:rsidR="00961550" w:rsidRPr="00961550" w:rsidRDefault="00961550">
      <w:pPr>
        <w:rPr>
          <w:b/>
        </w:rPr>
      </w:pPr>
      <w:r w:rsidRPr="00961550">
        <w:rPr>
          <w:b/>
        </w:rPr>
        <w:t xml:space="preserve"> 5. Contextual Nuance in the Passage</w:t>
      </w:r>
    </w:p>
    <w:p w14:paraId="5EDE748D" w14:textId="77777777" w:rsidR="00961550" w:rsidRDefault="00961550">
      <w:r>
        <w:t>In Exodus 21:2, the 'ebed is a "Hebrew servant." This refers to a brother in covenant who has fallen into extreme poverty and must sell his labor to survive or clear debts. The law immediately mitigates this condition by limiting the term of service to six years. On the seventh year—echoing the Sabbath rest—he goes free without paying anything. God places these protective laws at the very beginning of the civil statutes to show that the dignity of the weak and vulnerable is a priority in His kingdom.</w:t>
      </w:r>
    </w:p>
    <w:p w14:paraId="4A09EB8A" w14:textId="77777777" w:rsidR="00961550" w:rsidRDefault="00961550"/>
    <w:p w14:paraId="39AA1084" w14:textId="77777777" w:rsidR="00961550" w:rsidRPr="00961550" w:rsidRDefault="00961550">
      <w:pPr>
        <w:rPr>
          <w:b/>
        </w:rPr>
      </w:pPr>
      <w:r w:rsidRPr="00961550">
        <w:rPr>
          <w:b/>
        </w:rPr>
        <w:t xml:space="preserve"> 6. Key Uses in Other Verses (NKJV)</w:t>
      </w:r>
    </w:p>
    <w:p w14:paraId="140E35BB" w14:textId="77777777" w:rsidR="00961550" w:rsidRDefault="00961550">
      <w:r>
        <w:t>• Genesis 24:2 – "So Abraham said to the oldest servant of his house, who ruled over all that he had..."</w:t>
      </w:r>
    </w:p>
    <w:p w14:paraId="58A87D78" w14:textId="77777777" w:rsidR="00961550" w:rsidRDefault="00961550">
      <w:r>
        <w:t>• Leviticus 25:55 – "For the children of Israel are servants to Me; they are My servants whom I brought out of the land of Egypt..."</w:t>
      </w:r>
    </w:p>
    <w:p w14:paraId="4CF214F4" w14:textId="77777777" w:rsidR="00961550" w:rsidRDefault="00961550">
      <w:r>
        <w:t>• Deuteronomy 34:5 – "So Moses the servant of the LORD died there in the land of Moab, according to the word of the LORD."</w:t>
      </w:r>
    </w:p>
    <w:p w14:paraId="5F7C63AD" w14:textId="77777777" w:rsidR="00961550" w:rsidRDefault="00961550">
      <w:r>
        <w:t>• Isaiah 42:1 – "Behold! My Servant whom I uphold, My Elect One in whom My soul delights!"</w:t>
      </w:r>
    </w:p>
    <w:p w14:paraId="64B256FC" w14:textId="77777777" w:rsidR="00961550" w:rsidRDefault="00961550"/>
    <w:p w14:paraId="556089B7" w14:textId="77777777" w:rsidR="00961550" w:rsidRPr="00961550" w:rsidRDefault="00961550">
      <w:pPr>
        <w:rPr>
          <w:b/>
        </w:rPr>
      </w:pPr>
      <w:r w:rsidRPr="00961550">
        <w:rPr>
          <w:b/>
        </w:rPr>
        <w:t xml:space="preserve"> 7. Other Relevant Insights</w:t>
      </w:r>
    </w:p>
    <w:p w14:paraId="34E7F6C4" w14:textId="77777777" w:rsidR="00961550" w:rsidRDefault="00961550">
      <w:r>
        <w:t>Under the law, if an 'ebed loved his master and his family, he could choose to remain a servant for life through a public ceremony where his ear was pierced with an awl against the doorpost (Exodus 21:5-6). This "bondservant" relationship serves as a beautiful Old Testament foundation for the New Testament believer’s voluntary, loving surrender to Jesus Christ, famously expressed by the apostles who introduced themselves as "servants" (doulos) of Christ.</w:t>
      </w:r>
    </w:p>
    <w:p w14:paraId="11E71AB0" w14:textId="77777777" w:rsidR="00961550" w:rsidRDefault="00961550"/>
    <w:p w14:paraId="5B805A3E" w14:textId="77777777" w:rsidR="00961550" w:rsidRPr="00961550" w:rsidRDefault="00961550">
      <w:pPr>
        <w:rPr>
          <w:b/>
        </w:rPr>
      </w:pPr>
      <w:r w:rsidRPr="00961550">
        <w:rPr>
          <w:b/>
        </w:rPr>
        <w:t xml:space="preserve"> 8. References</w:t>
      </w:r>
    </w:p>
    <w:p w14:paraId="24ED2EBF" w14:textId="77777777" w:rsidR="00961550" w:rsidRDefault="00961550">
      <w:r>
        <w:t>• HALOT, 2:774-775</w:t>
      </w:r>
    </w:p>
    <w:p w14:paraId="086342C0" w14:textId="77777777" w:rsidR="00961550" w:rsidRDefault="00961550">
      <w:r>
        <w:t>• BDB, 712-715</w:t>
      </w:r>
    </w:p>
    <w:p w14:paraId="3EE7712C" w14:textId="77777777" w:rsidR="00961550" w:rsidRDefault="00961550">
      <w:r>
        <w:t>• TWOT, 2:639-641</w:t>
      </w:r>
    </w:p>
    <w:p w14:paraId="62BA5242" w14:textId="77777777" w:rsidR="00961550" w:rsidRDefault="00961550">
      <w:r>
        <w:t>• NIDOTTE, 3:1183-1189</w:t>
      </w:r>
    </w:p>
    <w:p w14:paraId="566CA922" w14:textId="20F28F29" w:rsidR="004C5552" w:rsidRDefault="00961550">
      <w:r>
        <w:t>• TDNT, 2:261-280</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55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61550"/>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766A3"/>
  <w15:chartTrackingRefBased/>
  <w15:docId w15:val="{15689E6C-1FCF-425F-9B2A-46683ED1F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615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5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5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5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615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5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5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550"/>
    <w:rPr>
      <w:rFonts w:eastAsiaTheme="majorEastAsia" w:cstheme="majorBidi"/>
      <w:color w:val="272727" w:themeColor="text1" w:themeTint="D8"/>
    </w:rPr>
  </w:style>
  <w:style w:type="paragraph" w:styleId="Title">
    <w:name w:val="Title"/>
    <w:basedOn w:val="Normal"/>
    <w:next w:val="Normal"/>
    <w:link w:val="TitleChar"/>
    <w:uiPriority w:val="10"/>
    <w:qFormat/>
    <w:rsid w:val="009615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5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5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5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550"/>
    <w:pPr>
      <w:spacing w:before="160"/>
      <w:jc w:val="center"/>
    </w:pPr>
    <w:rPr>
      <w:i/>
      <w:iCs/>
      <w:color w:val="404040" w:themeColor="text1" w:themeTint="BF"/>
    </w:rPr>
  </w:style>
  <w:style w:type="character" w:customStyle="1" w:styleId="QuoteChar">
    <w:name w:val="Quote Char"/>
    <w:basedOn w:val="DefaultParagraphFont"/>
    <w:link w:val="Quote"/>
    <w:uiPriority w:val="29"/>
    <w:rsid w:val="00961550"/>
    <w:rPr>
      <w:i/>
      <w:iCs/>
      <w:color w:val="404040" w:themeColor="text1" w:themeTint="BF"/>
    </w:rPr>
  </w:style>
  <w:style w:type="paragraph" w:styleId="ListParagraph">
    <w:name w:val="List Paragraph"/>
    <w:basedOn w:val="Normal"/>
    <w:uiPriority w:val="34"/>
    <w:qFormat/>
    <w:rsid w:val="00961550"/>
    <w:pPr>
      <w:ind w:left="720"/>
      <w:contextualSpacing/>
    </w:pPr>
  </w:style>
  <w:style w:type="character" w:styleId="IntenseEmphasis">
    <w:name w:val="Intense Emphasis"/>
    <w:basedOn w:val="DefaultParagraphFont"/>
    <w:uiPriority w:val="21"/>
    <w:qFormat/>
    <w:rsid w:val="00961550"/>
    <w:rPr>
      <w:i/>
      <w:iCs/>
      <w:color w:val="2E74B5" w:themeColor="accent1" w:themeShade="BF"/>
    </w:rPr>
  </w:style>
  <w:style w:type="paragraph" w:styleId="IntenseQuote">
    <w:name w:val="Intense Quote"/>
    <w:basedOn w:val="Normal"/>
    <w:next w:val="Normal"/>
    <w:link w:val="IntenseQuoteChar"/>
    <w:uiPriority w:val="30"/>
    <w:qFormat/>
    <w:rsid w:val="0096155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61550"/>
    <w:rPr>
      <w:i/>
      <w:iCs/>
      <w:color w:val="2E74B5" w:themeColor="accent1" w:themeShade="BF"/>
    </w:rPr>
  </w:style>
  <w:style w:type="character" w:styleId="IntenseReference">
    <w:name w:val="Intense Reference"/>
    <w:basedOn w:val="DefaultParagraphFont"/>
    <w:uiPriority w:val="32"/>
    <w:qFormat/>
    <w:rsid w:val="0096155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658</Words>
  <Characters>3753</Characters>
  <Application>Microsoft Office Word</Application>
  <DocSecurity>0</DocSecurity>
  <Lines>31</Lines>
  <Paragraphs>8</Paragraphs>
  <ScaleCrop>false</ScaleCrop>
  <Company/>
  <LinksUpToDate>false</LinksUpToDate>
  <CharactersWithSpaces>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2026-08-14T10:00:00Z</dcterms:created>
  <dcterms:modified xsi:type="dcterms:W3CDTF">2026-08-14T10:00:00Z</dcterms:modified>
</cp:coreProperties>
</file>