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5707" w14:textId="77777777" w:rsidR="009F3D98" w:rsidRPr="009F3D98" w:rsidRDefault="009F3D98">
      <w:pPr>
        <w:rPr>
          <w:b/>
        </w:rPr>
      </w:pPr>
      <w:r w:rsidRPr="009F3D98">
        <w:rPr>
          <w:b/>
        </w:rPr>
        <w:t>HARM - ( ason , Strong's H611 )</w:t>
      </w:r>
    </w:p>
    <w:p w14:paraId="23863AFC" w14:textId="77777777" w:rsidR="009F3D98" w:rsidRDefault="009F3D98">
      <w:r w:rsidRPr="009F3D98">
        <w:rPr>
          <w:b/>
        </w:rPr>
        <w:t>Summary:</w:t>
      </w:r>
    </w:p>
    <w:p w14:paraId="729F6F3D" w14:textId="77777777" w:rsidR="009F3D98" w:rsidRDefault="009F3D98">
      <w:r>
        <w:t>The Hebrew noun ason refers to a serious, often fatal, injury, mischief, or calamity. In the legal context of Exodus 21:22, it serves as the critical turning point for determining liability and punishment when a pregnant woman is injured in a physical fight between men. If "no harm" follows the premature birth, the offender pays a fine determined by the husband and judges. However, if "harm" does follow—meaning serious injury or death to either the mother or the child—the law of retaliation ("life for life") is applied. This word highlights the high value God places on human life, including the unborn.</w:t>
      </w:r>
    </w:p>
    <w:p w14:paraId="415CB3FF" w14:textId="77777777" w:rsidR="009F3D98" w:rsidRDefault="009F3D98"/>
    <w:p w14:paraId="60714FB0" w14:textId="77777777" w:rsidR="009F3D98" w:rsidRDefault="009F3D98">
      <w:r w:rsidRPr="009F3D98">
        <w:rPr>
          <w:b/>
        </w:rPr>
        <w:t>Full Study:</w:t>
      </w:r>
    </w:p>
    <w:p w14:paraId="1F85D94C" w14:textId="77777777" w:rsidR="009F3D98" w:rsidRDefault="009F3D98"/>
    <w:p w14:paraId="0388DFFD" w14:textId="77777777" w:rsidR="009F3D98" w:rsidRPr="009F3D98" w:rsidRDefault="009F3D98">
      <w:pPr>
        <w:rPr>
          <w:b/>
        </w:rPr>
      </w:pPr>
      <w:r w:rsidRPr="009F3D98">
        <w:rPr>
          <w:b/>
        </w:rPr>
        <w:t>1. Word Picture / Background</w:t>
      </w:r>
    </w:p>
    <w:p w14:paraId="1E1C3DA6" w14:textId="77777777" w:rsidR="009F3D98" w:rsidRDefault="009F3D98">
      <w:r>
        <w:t>The root of ason is historically connected to the idea of a sudden, unforeseen disaster, hurt, or fatal accident. It does not refer to minor bumps or bruises, but to a severe, life-altering, or fatal calamity. Outside of its legal use in Exodus, the word is used almost exclusively by the patriarch Jacob in the Genesis narrative, expressing his deep, agonizing dread that some fatal accident or ruinous harm might overtake his beloved youngest son, Benjamin, on the journey to Egypt. This background infuses the word with a sense of catastrophic, irreplaceable loss.</w:t>
      </w:r>
    </w:p>
    <w:p w14:paraId="0B9E98EB" w14:textId="77777777" w:rsidR="009F3D98" w:rsidRDefault="009F3D98"/>
    <w:p w14:paraId="13D7129A" w14:textId="77777777" w:rsidR="009F3D98" w:rsidRPr="009F3D98" w:rsidRDefault="009F3D98">
      <w:pPr>
        <w:rPr>
          <w:b/>
        </w:rPr>
      </w:pPr>
      <w:r w:rsidRPr="009F3D98">
        <w:rPr>
          <w:b/>
        </w:rPr>
        <w:t>2. Meaning / Lexical Definition</w:t>
      </w:r>
    </w:p>
    <w:p w14:paraId="3DA54A40" w14:textId="77777777" w:rsidR="009F3D98" w:rsidRDefault="009F3D98">
      <w:r>
        <w:t>The noun ason means "harm," "injury," "mischief," or "fatal accident." It denotes severe bodily injury, tragedy, or death resulting from an event. In Classical Hebrew, it represents a consequence that goes beyond minor injury to denote ruinous harm. When used in legal texts, it functions as a technical term to distinguish between injuries that are non-fatal (and therefore resolvable by financial restitution) and those that are permanent or fatal (which require equivalent physical or capital punishment).</w:t>
      </w:r>
    </w:p>
    <w:p w14:paraId="69DC9CBE" w14:textId="77777777" w:rsidR="009F3D98" w:rsidRDefault="009F3D98"/>
    <w:p w14:paraId="00CCE746" w14:textId="77777777" w:rsidR="009F3D98" w:rsidRPr="009F3D98" w:rsidRDefault="009F3D98">
      <w:pPr>
        <w:rPr>
          <w:b/>
        </w:rPr>
      </w:pPr>
      <w:r w:rsidRPr="009F3D98">
        <w:rPr>
          <w:b/>
        </w:rPr>
        <w:t>3. Usage and Word Pictures</w:t>
      </w:r>
    </w:p>
    <w:p w14:paraId="255BF71E" w14:textId="77777777" w:rsidR="009F3D98" w:rsidRDefault="009F3D98">
      <w:r>
        <w:t>In the Old Testament, ason occurs only five times: three times in Genesis and twice in Exodus (specifically within the same law in Exodus 21:22-23).</w:t>
      </w:r>
    </w:p>
    <w:p w14:paraId="4A95BCDC" w14:textId="77777777" w:rsidR="009F3D98" w:rsidRDefault="009F3D98">
      <w:r>
        <w:t>• In Genesis, Jacob uses ason to describe his worst fear: that "harm" or a "fatal accident" will befall Benjamin if he goes down to Egypt (Genesis 42:4, 42:38, 44:29). In Jacob's mind, ason is an event that would end Benjamin's life and send Jacob's gray hair down to the grave in sorrow.</w:t>
      </w:r>
    </w:p>
    <w:p w14:paraId="19FED534" w14:textId="77777777" w:rsidR="009F3D98" w:rsidRDefault="009F3D98">
      <w:r>
        <w:t>• In Exodus, the term shifts from a patriarch's emotional dread to a precise legal standard. Here, the word picture is of a violent confrontation where an innocent bystander—a pregnant woman—is struck, triggering a premature birth. The law uses ason to weigh the gravity of the physical outcome.</w:t>
      </w:r>
    </w:p>
    <w:p w14:paraId="75ECCFEB" w14:textId="77777777" w:rsidR="009F3D98" w:rsidRDefault="009F3D98"/>
    <w:p w14:paraId="7E8732AF" w14:textId="77777777" w:rsidR="009F3D98" w:rsidRPr="009F3D98" w:rsidRDefault="009F3D98">
      <w:pPr>
        <w:rPr>
          <w:b/>
        </w:rPr>
      </w:pPr>
      <w:r w:rsidRPr="009F3D98">
        <w:rPr>
          <w:b/>
        </w:rPr>
        <w:t>4. Theological Implications</w:t>
      </w:r>
    </w:p>
    <w:p w14:paraId="0FF6D97F" w14:textId="77777777" w:rsidR="009F3D98" w:rsidRPr="009F3D98" w:rsidRDefault="009F3D98">
      <w:pPr>
        <w:rPr>
          <w:b/>
        </w:rPr>
      </w:pPr>
      <w:r w:rsidRPr="009F3D98">
        <w:rPr>
          <w:b/>
        </w:rPr>
        <w:t>The use of ason in Exodus 21:22-25 has profound theological implications regarding the value of human life. By placing the "harm" (ason) to the mother or the unborn child under the same legal standard of "life for life, eye for eye," the text demonstrates that God views both the mother and the unborn child as fully human persons. The law does not treat the loss of the unborn child as a mere loss of property (which would be settled only by a fine), but applies the lex talionis (the law of retaliation) if ason (fatal harm) occurs to either. This reveals a Creator who guards the vulnerable and establishes a high moral boundary around human life at its earliest stages.</w:t>
      </w:r>
    </w:p>
    <w:p w14:paraId="5811189D" w14:textId="77777777" w:rsidR="009F3D98" w:rsidRDefault="009F3D98"/>
    <w:p w14:paraId="0AF12DBB" w14:textId="77777777" w:rsidR="009F3D98" w:rsidRPr="009F3D98" w:rsidRDefault="009F3D98">
      <w:pPr>
        <w:rPr>
          <w:b/>
        </w:rPr>
      </w:pPr>
      <w:r w:rsidRPr="009F3D98">
        <w:rPr>
          <w:b/>
        </w:rPr>
        <w:t>5. Contextual Nuance in the Passage</w:t>
      </w:r>
    </w:p>
    <w:p w14:paraId="3A9EC608" w14:textId="77777777" w:rsidR="009F3D98" w:rsidRDefault="009F3D98">
      <w:r>
        <w:t>In Exodus 21:22, the phrase "yet no harm (ason) follows" describes a scenario where the woman gives birth prematurely ("her children come out") but there is no lasting, serious injury or death to the mother or the newborn. In this case, because no permanent ason occurred, the offense is treated as a civil matter requiring financial compensation for the trauma and premature delivery. However, verse 23 immediately contrasts this: "But if any harm (ason) follows, then you shall give life for life..." The contrast pinpoints ason as the boundary line between a fine and capital punishment. The legal nuance depends entirely on the presence or absence of this level of injury.</w:t>
      </w:r>
    </w:p>
    <w:p w14:paraId="7B81DE79" w14:textId="77777777" w:rsidR="009F3D98" w:rsidRDefault="009F3D98"/>
    <w:p w14:paraId="0EF2AE2A" w14:textId="77777777" w:rsidR="009F3D98" w:rsidRPr="009F3D98" w:rsidRDefault="009F3D98">
      <w:pPr>
        <w:rPr>
          <w:b/>
        </w:rPr>
      </w:pPr>
      <w:r w:rsidRPr="009F3D98">
        <w:rPr>
          <w:b/>
        </w:rPr>
        <w:t>6. Key Uses in Other Verses (NKJV)</w:t>
      </w:r>
    </w:p>
    <w:p w14:paraId="7F479317" w14:textId="77777777" w:rsidR="009F3D98" w:rsidRDefault="009F3D98">
      <w:r>
        <w:t>• Genesis 42:4 - "But Jacob did not send Joseph's brother Benjamin with his brothers, for he said, 'Lest some harm befall him.'"</w:t>
      </w:r>
    </w:p>
    <w:p w14:paraId="0E43D11A" w14:textId="77777777" w:rsidR="009F3D98" w:rsidRDefault="009F3D98">
      <w:r>
        <w:t>• Genesis 42:38 - "And he said, 'My son shall not go down with you, for his brother is dead, and he is left alone. If any harm should befall him on the way in which you go, then you would bring down my gray hair with sorrow to the grave.'"</w:t>
      </w:r>
    </w:p>
    <w:p w14:paraId="19032F8A" w14:textId="77777777" w:rsidR="009F3D98" w:rsidRDefault="009F3D98">
      <w:r>
        <w:t>• Genesis 44:29 - "'But if you take this one also from me, and harm befalls him, you will bring down my gray hair with sorrow to the grave.'"</w:t>
      </w:r>
    </w:p>
    <w:p w14:paraId="22AA2A33" w14:textId="77777777" w:rsidR="009F3D98" w:rsidRDefault="009F3D98">
      <w:r>
        <w:t>• Exodus 21:23 - "But if any harm follows, then you shall give life for life,"</w:t>
      </w:r>
    </w:p>
    <w:p w14:paraId="27E6C9F7" w14:textId="77777777" w:rsidR="009F3D98" w:rsidRDefault="009F3D98"/>
    <w:p w14:paraId="0CEC77A7" w14:textId="77777777" w:rsidR="009F3D98" w:rsidRPr="009F3D98" w:rsidRDefault="009F3D98">
      <w:pPr>
        <w:rPr>
          <w:b/>
        </w:rPr>
      </w:pPr>
      <w:r w:rsidRPr="009F3D98">
        <w:rPr>
          <w:b/>
        </w:rPr>
        <w:t>7. Other Relevant Insights</w:t>
      </w:r>
    </w:p>
    <w:p w14:paraId="45B4293B" w14:textId="77777777" w:rsidR="009F3D98" w:rsidRDefault="009F3D98">
      <w:r>
        <w:t>Ancient Near Eastern law codes (such as the Code of Hammurabi) often treated the loss of a fetus purely through monetary compensation, varying the amount based on the social status of the woman. In contrast, the biblical law in Exodus 21:22-25 elevates the status of both the woman and the unborn child by applying the same standard of justice (lex talionis) to them as to any free male citizen. The use of ason serves as an equalizer of human dignity before God's law.</w:t>
      </w:r>
    </w:p>
    <w:p w14:paraId="7DCF9A5F" w14:textId="77777777" w:rsidR="009F3D98" w:rsidRDefault="009F3D98"/>
    <w:p w14:paraId="7347C166" w14:textId="77777777" w:rsidR="009F3D98" w:rsidRPr="009F3D98" w:rsidRDefault="009F3D98">
      <w:pPr>
        <w:rPr>
          <w:b/>
        </w:rPr>
      </w:pPr>
      <w:r w:rsidRPr="009F3D98">
        <w:rPr>
          <w:b/>
        </w:rPr>
        <w:t>8. References</w:t>
      </w:r>
    </w:p>
    <w:p w14:paraId="1FA58ABA" w14:textId="77777777" w:rsidR="009F3D98" w:rsidRDefault="009F3D98">
      <w:r>
        <w:t>• Brown, Driver, Briggs Hebrew and English Lexicon</w:t>
      </w:r>
    </w:p>
    <w:p w14:paraId="086A51A4" w14:textId="77777777" w:rsidR="009F3D98" w:rsidRDefault="009F3D98">
      <w:r>
        <w:t>• Theological Wordbook of the Old Testament (TWOT)</w:t>
      </w:r>
    </w:p>
    <w:p w14:paraId="0A0B1C02" w14:textId="77777777" w:rsidR="009F3D98" w:rsidRDefault="009F3D98">
      <w:r>
        <w:t>• New International Dictionary of Old Testament Theology and Exegesis (NIDOTTE)</w:t>
      </w:r>
    </w:p>
    <w:p w14:paraId="1D635686" w14:textId="77777777" w:rsidR="009F3D98" w:rsidRDefault="009F3D98">
      <w:r>
        <w:t>• Hebrew and Aramaic Lexicon of the Old Testament (HALOT)</w:t>
      </w:r>
    </w:p>
    <w:p w14:paraId="419F8BA1" w14:textId="06FB239B" w:rsidR="004C5552" w:rsidRDefault="009F3D98">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3D9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66E8"/>
  <w15:chartTrackingRefBased/>
  <w15:docId w15:val="{74AC9FF7-4044-4DB1-B840-B0EA9F94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8"/>
    <w:rPr>
      <w:rFonts w:eastAsiaTheme="majorEastAsia" w:cstheme="majorBidi"/>
      <w:color w:val="272727" w:themeColor="text1" w:themeTint="D8"/>
    </w:rPr>
  </w:style>
  <w:style w:type="paragraph" w:styleId="Title">
    <w:name w:val="Title"/>
    <w:basedOn w:val="Normal"/>
    <w:next w:val="Normal"/>
    <w:link w:val="TitleChar"/>
    <w:uiPriority w:val="10"/>
    <w:qFormat/>
    <w:rsid w:val="009F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8"/>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8"/>
    <w:rPr>
      <w:i/>
      <w:iCs/>
      <w:color w:val="404040" w:themeColor="text1" w:themeTint="BF"/>
    </w:rPr>
  </w:style>
  <w:style w:type="paragraph" w:styleId="ListParagraph">
    <w:name w:val="List Paragraph"/>
    <w:basedOn w:val="Normal"/>
    <w:uiPriority w:val="34"/>
    <w:qFormat/>
    <w:rsid w:val="009F3D98"/>
    <w:pPr>
      <w:ind w:left="720"/>
      <w:contextualSpacing/>
    </w:pPr>
  </w:style>
  <w:style w:type="character" w:styleId="IntenseEmphasis">
    <w:name w:val="Intense Emphasis"/>
    <w:basedOn w:val="DefaultParagraphFont"/>
    <w:uiPriority w:val="21"/>
    <w:qFormat/>
    <w:rsid w:val="009F3D98"/>
    <w:rPr>
      <w:i/>
      <w:iCs/>
      <w:color w:val="2E74B5" w:themeColor="accent1" w:themeShade="BF"/>
    </w:rPr>
  </w:style>
  <w:style w:type="paragraph" w:styleId="IntenseQuote">
    <w:name w:val="Intense Quote"/>
    <w:basedOn w:val="Normal"/>
    <w:next w:val="Normal"/>
    <w:link w:val="IntenseQuoteChar"/>
    <w:uiPriority w:val="30"/>
    <w:qFormat/>
    <w:rsid w:val="009F3D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3D98"/>
    <w:rPr>
      <w:i/>
      <w:iCs/>
      <w:color w:val="2E74B5" w:themeColor="accent1" w:themeShade="BF"/>
    </w:rPr>
  </w:style>
  <w:style w:type="character" w:styleId="IntenseReference">
    <w:name w:val="Intense Reference"/>
    <w:basedOn w:val="DefaultParagraphFont"/>
    <w:uiPriority w:val="32"/>
    <w:qFormat/>
    <w:rsid w:val="009F3D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