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8F9F" w14:textId="77777777" w:rsidR="00AB4C04" w:rsidRPr="00AB4C04" w:rsidRDefault="00AB4C04">
      <w:pPr>
        <w:rPr>
          <w:b/>
        </w:rPr>
      </w:pPr>
      <w:r w:rsidRPr="00AB4C04">
        <w:rPr>
          <w:b/>
        </w:rPr>
        <w:t>RESTITUTION - ( shalam, Strong's H7999 )</w:t>
      </w:r>
    </w:p>
    <w:p w14:paraId="214DC760" w14:textId="77777777" w:rsidR="00AB4C04" w:rsidRDefault="00AB4C04">
      <w:r w:rsidRPr="00AB4C04">
        <w:rPr>
          <w:b/>
        </w:rPr>
        <w:t>Summary:</w:t>
      </w:r>
    </w:p>
    <w:p w14:paraId="31C984FF" w14:textId="77777777" w:rsidR="00AB4C04" w:rsidRDefault="00AB4C04">
      <w:r>
        <w:t>In the biblical context, restitution is far more than a legal penalty or a financial transaction; it is an act of restoration designed to heal a breach in the community. The Hebrew verb shalam shares its root with shalom (peace, wholeness). Thus, to make restitution is to make things whole again, restoring the peace and equilibrium that sin or negligence disrupted. In Exodus 22:3, the call for "full restitution" emphasizes the offender's personal responsibility to repair the damage they caused, highlighting God's passion for justice that prioritizes the restoration of the victim and the spiritual healing of the community.</w:t>
      </w:r>
    </w:p>
    <w:p w14:paraId="677F931B" w14:textId="77777777" w:rsidR="00AB4C04" w:rsidRDefault="00AB4C04"/>
    <w:p w14:paraId="16ACB7CB" w14:textId="77777777" w:rsidR="00AB4C04" w:rsidRDefault="00AB4C04">
      <w:r w:rsidRPr="00AB4C04">
        <w:rPr>
          <w:b/>
        </w:rPr>
        <w:t>Full Study:</w:t>
      </w:r>
    </w:p>
    <w:p w14:paraId="39F0AFCD" w14:textId="77777777" w:rsidR="00AB4C04" w:rsidRDefault="00AB4C04"/>
    <w:p w14:paraId="32C2345B" w14:textId="77777777" w:rsidR="00AB4C04" w:rsidRPr="00AB4C04" w:rsidRDefault="00AB4C04">
      <w:pPr>
        <w:rPr>
          <w:b/>
        </w:rPr>
      </w:pPr>
      <w:r w:rsidRPr="00AB4C04">
        <w:rPr>
          <w:b/>
        </w:rPr>
        <w:t xml:space="preserve"> 1. Word Picture / Background</w:t>
      </w:r>
    </w:p>
    <w:p w14:paraId="6664FD7B" w14:textId="77777777" w:rsidR="00AB4C04" w:rsidRDefault="00AB4C04">
      <w:r>
        <w:t xml:space="preserve">The Hebrew verb shalam is built on a root that means to be safe, sound, complete, or finished. Its most famous derivative is the noun shalom, which is often translated as "peace" but more accurately denotes completeness, soundness, welfare, and wholeness. </w:t>
      </w:r>
    </w:p>
    <w:p w14:paraId="2D11B9F2" w14:textId="77777777" w:rsidR="00AB4C04" w:rsidRDefault="00AB4C04">
      <w:r>
        <w:t>In the ancient Near East, when a person stole or damaged another's property, they did not merely break an abstract law; they fractured the shalom of the community and created a deficit in their neighbor's life. The word picture behind shalam in the Piel (intensive) stem, which is used here, is that of completing something that has been emptied, making up a deficit, or restoring a broken relationship to a state of wholeness. It is the act of filling the gap created by sin or neglect so that harmony (shalom) can be restored.</w:t>
      </w:r>
    </w:p>
    <w:p w14:paraId="46612130" w14:textId="77777777" w:rsidR="00AB4C04" w:rsidRDefault="00AB4C04"/>
    <w:p w14:paraId="14556D16" w14:textId="77777777" w:rsidR="00AB4C04" w:rsidRPr="00AB4C04" w:rsidRDefault="00AB4C04">
      <w:pPr>
        <w:rPr>
          <w:b/>
        </w:rPr>
      </w:pPr>
      <w:r w:rsidRPr="00AB4C04">
        <w:rPr>
          <w:b/>
        </w:rPr>
        <w:t xml:space="preserve"> 2. Meaning / Lexical Definition</w:t>
      </w:r>
    </w:p>
    <w:p w14:paraId="45236F7E" w14:textId="77777777" w:rsidR="00AB4C04" w:rsidRDefault="00AB4C04">
      <w:r>
        <w:t>In its active, intensive form (the Piel stem), shalam means to make restitution, to restore, to recompense, to pay back, or to perform a vow. The lexical core of the word is the restoration of balance. While the Qal stem of the verb means "to be complete" or "to be at peace," the Piel stem is causative and active: "to make complete." It represents the concrete action required to turn a state of lack or injury back into a state of completeness. In legal texts like Exodus 22, it specifically means to make full financial or material compensation for a loss.</w:t>
      </w:r>
    </w:p>
    <w:p w14:paraId="6E942A4F" w14:textId="77777777" w:rsidR="00AB4C04" w:rsidRDefault="00AB4C04"/>
    <w:p w14:paraId="2A7ED3A3" w14:textId="77777777" w:rsidR="00AB4C04" w:rsidRPr="00AB4C04" w:rsidRDefault="00AB4C04">
      <w:pPr>
        <w:rPr>
          <w:b/>
        </w:rPr>
      </w:pPr>
      <w:r w:rsidRPr="00AB4C04">
        <w:rPr>
          <w:b/>
        </w:rPr>
        <w:t xml:space="preserve"> 3. Usage and Word Pictures</w:t>
      </w:r>
    </w:p>
    <w:p w14:paraId="6ABB150F" w14:textId="77777777" w:rsidR="00AB4C04" w:rsidRDefault="00AB4C04">
      <w:r>
        <w:t>Throughout the Old Testament, shalam is used in three primary contexts:</w:t>
      </w:r>
    </w:p>
    <w:p w14:paraId="55D33532" w14:textId="77777777" w:rsidR="00AB4C04" w:rsidRDefault="00AB4C04">
      <w:r>
        <w:t>• Legal Restitution: Paying back what was stolen, lost, or damaged due to negligence (Exodus 21:34; 22:5).</w:t>
      </w:r>
    </w:p>
    <w:p w14:paraId="6819F9A0" w14:textId="77777777" w:rsidR="00AB4C04" w:rsidRDefault="00AB4C04">
      <w:r>
        <w:t>• Vows and Covenant Obligations: "Paying" or performing vows made to God (Psalm 50:14; Ecclesiastes 5:4). When a person makes a vow, they create an outstanding obligation; by performing the vow, they "complete" or "pay" (shalam) the transaction, restoring equilibrium in their relationship with God.</w:t>
      </w:r>
    </w:p>
    <w:p w14:paraId="221D7AE0" w14:textId="77777777" w:rsidR="00AB4C04" w:rsidRDefault="00AB4C04">
      <w:r>
        <w:t>• Divine Recompense: God rendering to humanity according to their deeds, whether rewarding the righteous or repaying the wicked (Ruth 2:12; Proverbs 20:22).</w:t>
      </w:r>
    </w:p>
    <w:p w14:paraId="57B5E0DF" w14:textId="77777777" w:rsidR="00AB4C04" w:rsidRDefault="00AB4C04">
      <w:r>
        <w:t>The unifying word picture in all these uses is the settling of a debt. Whether dealing with a neighbor, God, or divine justice, shalam means ensuring that nothing is left outstanding or broken.</w:t>
      </w:r>
    </w:p>
    <w:p w14:paraId="1E9A015A" w14:textId="77777777" w:rsidR="00AB4C04" w:rsidRDefault="00AB4C04"/>
    <w:p w14:paraId="4FF41BEE" w14:textId="77777777" w:rsidR="00AB4C04" w:rsidRPr="00AB4C04" w:rsidRDefault="00AB4C04">
      <w:pPr>
        <w:rPr>
          <w:b/>
        </w:rPr>
      </w:pPr>
      <w:r w:rsidRPr="00AB4C04">
        <w:rPr>
          <w:b/>
        </w:rPr>
        <w:t xml:space="preserve"> 4. Theological Implications</w:t>
      </w:r>
    </w:p>
    <w:p w14:paraId="71828DDF" w14:textId="77777777" w:rsidR="00AB4C04" w:rsidRDefault="00AB4C04">
      <w:r>
        <w:t>The biblical concept of restitution reveals that God’s justice is restorative, not merely retributive. Modern punitive justice often focuses solely on punishing the offender through incarceration, which does little to help the victim. In contrast, biblical justice focuses on repairing the victim's loss and holding the offender directly accountable to make it right.</w:t>
      </w:r>
    </w:p>
    <w:p w14:paraId="21AD0E3D" w14:textId="77777777" w:rsidR="00AB4C04" w:rsidRDefault="00AB4C04">
      <w:r>
        <w:t xml:space="preserve">Theologically, shalam reminds us that sin has a cost and creates a genuine debt. True repentance is never just an internal feeling; it works itself out in external, practical actions to restore what was broken. This is why Zacchaeus, upon meeting Jesus, immediately offered fourfold restitution to anyone he had defrauded (Luke 19:8). </w:t>
      </w:r>
    </w:p>
    <w:p w14:paraId="4C77A064" w14:textId="77777777" w:rsidR="00AB4C04" w:rsidRDefault="00AB4C04">
      <w:r>
        <w:t>Ultimately, human attempts at shalam are limited. We cannot restore lives lost or years wasted. This points to our need for a greater Restorer. Jesus Christ paid the ultimate debt we could not pay, establishing eternal shalom between God and humanity by making full satisfaction on the cross.</w:t>
      </w:r>
    </w:p>
    <w:p w14:paraId="4FE9CDD6" w14:textId="77777777" w:rsidR="00AB4C04" w:rsidRDefault="00AB4C04"/>
    <w:p w14:paraId="759A3EC5" w14:textId="77777777" w:rsidR="00AB4C04" w:rsidRPr="00AB4C04" w:rsidRDefault="00AB4C04">
      <w:pPr>
        <w:rPr>
          <w:b/>
        </w:rPr>
      </w:pPr>
      <w:r w:rsidRPr="00AB4C04">
        <w:rPr>
          <w:b/>
        </w:rPr>
        <w:t xml:space="preserve"> 5. Contextual Nuance in the Passage</w:t>
      </w:r>
    </w:p>
    <w:p w14:paraId="34A7F22D" w14:textId="77777777" w:rsidR="00AB4C04" w:rsidRDefault="00AB4C04">
      <w:r>
        <w:t>In Exodus 22:3, the Hebrew text employs an emphatic grammatical construction: the infinitive absolute paired with the imperfect verb (shalem yeshalem). Literally, this means "paying he shall pay" or "he shall surely make restitution." The NKJV captures this intensity with the phrase "He should make full restitution."</w:t>
      </w:r>
    </w:p>
    <w:p w14:paraId="442C5919" w14:textId="77777777" w:rsidR="00AB4C04" w:rsidRDefault="00AB4C04">
      <w:r>
        <w:t>The context of Exodus 22 deals with property rights and theft. If a thief is caught, he cannot simply say "I'm sorry" and walk away. He must restore what was taken, often with a significant penalty (double, fourfold, or fivefold) to compensate for the victim's distress and loss of use. If the thief is too poor to pay, he is to be sold into temporary servitude to work off his debt. This shows that in God's eyes, personal accountability is non-negotiable. The offender must work to make things whole; the community is not expected to bear the burden of the thief's crime.</w:t>
      </w:r>
    </w:p>
    <w:p w14:paraId="14E08ACB" w14:textId="77777777" w:rsidR="00AB4C04" w:rsidRDefault="00AB4C04"/>
    <w:p w14:paraId="02C6DF85" w14:textId="77777777" w:rsidR="00AB4C04" w:rsidRPr="00AB4C04" w:rsidRDefault="00AB4C04">
      <w:pPr>
        <w:rPr>
          <w:b/>
        </w:rPr>
      </w:pPr>
      <w:r w:rsidRPr="00AB4C04">
        <w:rPr>
          <w:b/>
        </w:rPr>
        <w:t xml:space="preserve"> 6. Key Uses in Other Verses (NKJV)</w:t>
      </w:r>
    </w:p>
    <w:p w14:paraId="3698D609" w14:textId="77777777" w:rsidR="00AB4C04" w:rsidRDefault="00AB4C04">
      <w:r>
        <w:t>• Exodus 22:1 – "If a man steals an ox or a sheep, and slaughters it or sells it, he shall restore (shalam) five oxen for an ox and four sheep for a sheep."</w:t>
      </w:r>
    </w:p>
    <w:p w14:paraId="68ACD223" w14:textId="77777777" w:rsidR="00AB4C04" w:rsidRDefault="00AB4C04">
      <w:r>
        <w:t>• Leviticus 6:5 – "...he shall restore (shalam) its full value, add one-fifth more to it, and give it to whomever it belongs, on the day of his trespass offering."</w:t>
      </w:r>
    </w:p>
    <w:p w14:paraId="795A00DD" w14:textId="77777777" w:rsidR="00AB4C04" w:rsidRDefault="00AB4C04">
      <w:r>
        <w:t>• Ruth 2:12 – "The Lord repay (shalam) your work, and a full reward be given you by the Lord God of Israel..."</w:t>
      </w:r>
    </w:p>
    <w:p w14:paraId="0D0CD270" w14:textId="77777777" w:rsidR="00AB4C04" w:rsidRDefault="00AB4C04">
      <w:r>
        <w:t>• Psalm 50:14 – "Offer to God thanksgiving, and pay (shalam) your vows to the Most High."</w:t>
      </w:r>
    </w:p>
    <w:p w14:paraId="3BE40D0E" w14:textId="77777777" w:rsidR="00AB4C04" w:rsidRDefault="00AB4C04">
      <w:r>
        <w:t>• Proverbs 20:22 – "Do not say, 'I will repay (shalam) evil'; wait for the Lord, and He will save you."</w:t>
      </w:r>
    </w:p>
    <w:p w14:paraId="3F314943" w14:textId="77777777" w:rsidR="00AB4C04" w:rsidRDefault="00AB4C04"/>
    <w:p w14:paraId="56FCE607" w14:textId="77777777" w:rsidR="00AB4C04" w:rsidRPr="00AB4C04" w:rsidRDefault="00AB4C04">
      <w:pPr>
        <w:rPr>
          <w:b/>
        </w:rPr>
      </w:pPr>
      <w:r w:rsidRPr="00AB4C04">
        <w:rPr>
          <w:b/>
        </w:rPr>
        <w:t xml:space="preserve"> 7. Other Relevant Insights</w:t>
      </w:r>
    </w:p>
    <w:p w14:paraId="242CC07C" w14:textId="77777777" w:rsidR="00AB4C04" w:rsidRDefault="00AB4C04">
      <w:r>
        <w:t>A fascinating contrast exists between biblical law and other ancient law codes, such as the Code of Hammurabi. While Hammurabi’s code frequently prescribed the death penalty for property theft, the Torah reserved the death penalty almost exclusively for crimes against human life and sacred order. For property crimes, the Torah demanded financial restitution (shalam). God valued human life above property, but He valued the victim's restoration so highly that He structured the entire civil code around restoring what was lost rather than simply punishing the perpetrator in a prison cell.</w:t>
      </w:r>
    </w:p>
    <w:p w14:paraId="4D0AB797" w14:textId="77777777" w:rsidR="00AB4C04" w:rsidRDefault="00AB4C04"/>
    <w:p w14:paraId="2B2439E8" w14:textId="77777777" w:rsidR="00AB4C04" w:rsidRPr="00AB4C04" w:rsidRDefault="00AB4C04">
      <w:pPr>
        <w:rPr>
          <w:b/>
        </w:rPr>
      </w:pPr>
      <w:r w:rsidRPr="00AB4C04">
        <w:rPr>
          <w:b/>
        </w:rPr>
        <w:t xml:space="preserve"> 8. References</w:t>
      </w:r>
    </w:p>
    <w:p w14:paraId="2E554098" w14:textId="77777777" w:rsidR="00AB4C04" w:rsidRDefault="00AB4C04">
      <w:r>
        <w:t>• Brown-Driver-Briggs Hebrew and English Lexicon</w:t>
      </w:r>
    </w:p>
    <w:p w14:paraId="50CE1CDD" w14:textId="77777777" w:rsidR="00AB4C04" w:rsidRDefault="00AB4C04">
      <w:r>
        <w:t>• Hebrew Aramaic Lexicon of the Old Testament (HALOT)</w:t>
      </w:r>
    </w:p>
    <w:p w14:paraId="3BE42CE1" w14:textId="77777777" w:rsidR="00AB4C04" w:rsidRDefault="00AB4C04">
      <w:r>
        <w:t>• Theological Wordbook of the Old Testament (TWOT)</w:t>
      </w:r>
    </w:p>
    <w:p w14:paraId="3275A11A" w14:textId="77777777" w:rsidR="00AB4C04" w:rsidRDefault="00AB4C04">
      <w:r>
        <w:t>• Theological Dictionary of the Old Testament (TDOT)</w:t>
      </w:r>
    </w:p>
    <w:p w14:paraId="0AE39FD2" w14:textId="65B24367" w:rsidR="004C5552" w:rsidRDefault="00AB4C04">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C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4C04"/>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EE6A6"/>
  <w15:chartTrackingRefBased/>
  <w15:docId w15:val="{2D0AAE79-22C3-4AC7-85C5-2A20F315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4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4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C04"/>
    <w:rPr>
      <w:rFonts w:eastAsiaTheme="majorEastAsia" w:cstheme="majorBidi"/>
      <w:color w:val="272727" w:themeColor="text1" w:themeTint="D8"/>
    </w:rPr>
  </w:style>
  <w:style w:type="paragraph" w:styleId="Title">
    <w:name w:val="Title"/>
    <w:basedOn w:val="Normal"/>
    <w:next w:val="Normal"/>
    <w:link w:val="TitleChar"/>
    <w:uiPriority w:val="10"/>
    <w:qFormat/>
    <w:rsid w:val="00AB4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C04"/>
    <w:pPr>
      <w:spacing w:before="160"/>
      <w:jc w:val="center"/>
    </w:pPr>
    <w:rPr>
      <w:i/>
      <w:iCs/>
      <w:color w:val="404040" w:themeColor="text1" w:themeTint="BF"/>
    </w:rPr>
  </w:style>
  <w:style w:type="character" w:customStyle="1" w:styleId="QuoteChar">
    <w:name w:val="Quote Char"/>
    <w:basedOn w:val="DefaultParagraphFont"/>
    <w:link w:val="Quote"/>
    <w:uiPriority w:val="29"/>
    <w:rsid w:val="00AB4C04"/>
    <w:rPr>
      <w:i/>
      <w:iCs/>
      <w:color w:val="404040" w:themeColor="text1" w:themeTint="BF"/>
    </w:rPr>
  </w:style>
  <w:style w:type="paragraph" w:styleId="ListParagraph">
    <w:name w:val="List Paragraph"/>
    <w:basedOn w:val="Normal"/>
    <w:uiPriority w:val="34"/>
    <w:qFormat/>
    <w:rsid w:val="00AB4C04"/>
    <w:pPr>
      <w:ind w:left="720"/>
      <w:contextualSpacing/>
    </w:pPr>
  </w:style>
  <w:style w:type="character" w:styleId="IntenseEmphasis">
    <w:name w:val="Intense Emphasis"/>
    <w:basedOn w:val="DefaultParagraphFont"/>
    <w:uiPriority w:val="21"/>
    <w:qFormat/>
    <w:rsid w:val="00AB4C04"/>
    <w:rPr>
      <w:i/>
      <w:iCs/>
      <w:color w:val="2E74B5" w:themeColor="accent1" w:themeShade="BF"/>
    </w:rPr>
  </w:style>
  <w:style w:type="paragraph" w:styleId="IntenseQuote">
    <w:name w:val="Intense Quote"/>
    <w:basedOn w:val="Normal"/>
    <w:next w:val="Normal"/>
    <w:link w:val="IntenseQuoteChar"/>
    <w:uiPriority w:val="30"/>
    <w:qFormat/>
    <w:rsid w:val="00AB4C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4C04"/>
    <w:rPr>
      <w:i/>
      <w:iCs/>
      <w:color w:val="2E74B5" w:themeColor="accent1" w:themeShade="BF"/>
    </w:rPr>
  </w:style>
  <w:style w:type="character" w:styleId="IntenseReference">
    <w:name w:val="Intense Reference"/>
    <w:basedOn w:val="DefaultParagraphFont"/>
    <w:uiPriority w:val="32"/>
    <w:qFormat/>
    <w:rsid w:val="00AB4C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5530</Characters>
  <Application>Microsoft Office Word</Application>
  <DocSecurity>0</DocSecurity>
  <Lines>46</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2026-08-14T10:05:00Z</dcterms:created>
  <dcterms:modified xsi:type="dcterms:W3CDTF">2026-08-14T10:05:00Z</dcterms:modified>
</cp:coreProperties>
</file>