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4C7B3" w14:textId="77777777" w:rsidR="00ED6CCB" w:rsidRPr="00ED6CCB" w:rsidRDefault="00ED6CCB">
      <w:pPr>
        <w:rPr>
          <w:b/>
        </w:rPr>
      </w:pPr>
      <w:r w:rsidRPr="00ED6CCB">
        <w:rPr>
          <w:b/>
        </w:rPr>
        <w:t>CONDEMNED - ( rasha , Strong's H7561 )</w:t>
      </w:r>
    </w:p>
    <w:p w14:paraId="3A3C5703" w14:textId="77777777" w:rsidR="00ED6CCB" w:rsidRDefault="00ED6CCB">
      <w:r w:rsidRPr="00ED6CCB">
        <w:rPr>
          <w:b/>
        </w:rPr>
        <w:t>Summary:</w:t>
      </w:r>
    </w:p>
    <w:p w14:paraId="2271F5A6" w14:textId="77777777" w:rsidR="00ED6CCB" w:rsidRDefault="00ED6CCB">
      <w:r>
        <w:t>The Hebrew verb rasha in its Hiphil (causative) form means to declare someone guilty, pronounce a verdict of condemnation, or show someone to be in the wrong. While the root's basic form refers to acting wickedly, this causative form serves as a precise legal term, acting as the direct antonym of "justify." In Exodus 22:9, it describes the formal judicial ruling where a judge determines guilt in a property dispute, requiring the guilty party to pay double to their neighbor. This highlights a system where guilt is not a subjective feeling but a legally binding status declared by recognized authorities.</w:t>
      </w:r>
    </w:p>
    <w:p w14:paraId="04314C01" w14:textId="77777777" w:rsidR="00ED6CCB" w:rsidRDefault="00ED6CCB"/>
    <w:p w14:paraId="3B2F0728" w14:textId="77777777" w:rsidR="00ED6CCB" w:rsidRDefault="00ED6CCB">
      <w:r w:rsidRPr="00ED6CCB">
        <w:rPr>
          <w:b/>
        </w:rPr>
        <w:t>Full Study:</w:t>
      </w:r>
    </w:p>
    <w:p w14:paraId="26040638" w14:textId="77777777" w:rsidR="00ED6CCB" w:rsidRDefault="00ED6CCB"/>
    <w:p w14:paraId="63B5E2D5" w14:textId="77777777" w:rsidR="00ED6CCB" w:rsidRPr="00ED6CCB" w:rsidRDefault="00ED6CCB">
      <w:pPr>
        <w:rPr>
          <w:b/>
        </w:rPr>
      </w:pPr>
      <w:r w:rsidRPr="00ED6CCB">
        <w:rPr>
          <w:b/>
        </w:rPr>
        <w:t>1. Word Picture / Background</w:t>
      </w:r>
    </w:p>
    <w:p w14:paraId="31B33CCA" w14:textId="77777777" w:rsidR="00ED6CCB" w:rsidRDefault="00ED6CCB">
      <w:r>
        <w:t>The root rasha carries the basic concrete idea of being loose, disjointed, or out of boundary, which morphs into the moral concept of wickedness or lawlessness. In a legal context, particularly in the Hiphil stem, it moves from an internal character trait to an external, forensic status. It represents the judicial act of placing someone in the category of the "wicked" (rasha) by a formal declaration. It is the exact opposite of tsadaq (to justify or declare righteous). In the ancient Near Eastern court, to condemn was not to make someone wicked, but to publicly expose and declare their guilt based on evidence.</w:t>
      </w:r>
    </w:p>
    <w:p w14:paraId="7B6E71C0" w14:textId="77777777" w:rsidR="00ED6CCB" w:rsidRDefault="00ED6CCB"/>
    <w:p w14:paraId="6C4A28A2" w14:textId="77777777" w:rsidR="00ED6CCB" w:rsidRPr="00ED6CCB" w:rsidRDefault="00ED6CCB">
      <w:pPr>
        <w:rPr>
          <w:b/>
        </w:rPr>
      </w:pPr>
      <w:r w:rsidRPr="00ED6CCB">
        <w:rPr>
          <w:b/>
        </w:rPr>
        <w:t>2. Meaning / Lexical Definition</w:t>
      </w:r>
    </w:p>
    <w:p w14:paraId="1B195E1D" w14:textId="77777777" w:rsidR="00ED6CCB" w:rsidRDefault="00ED6CCB">
      <w:r>
        <w:t>• In the Qal stem, the verb means to be wicked, act wickedly, or commit crimes.</w:t>
      </w:r>
    </w:p>
    <w:p w14:paraId="6A8E8A8B" w14:textId="77777777" w:rsidR="00ED6CCB" w:rsidRDefault="00ED6CCB">
      <w:r>
        <w:t>• In the Hiphil stem (used in Exodus 22:9 as yarshi'un), the verb means to pronounce guilty, condemn, or declare to be in the wrong.</w:t>
      </w:r>
    </w:p>
    <w:p w14:paraId="53241755" w14:textId="77777777" w:rsidR="00ED6CCB" w:rsidRDefault="00ED6CCB">
      <w:r>
        <w:t>• The term is forensic and judicial. It is the official decision of a judge or court that establishes legal culpability, separating the innocent from the guilty.</w:t>
      </w:r>
    </w:p>
    <w:p w14:paraId="591F4271" w14:textId="77777777" w:rsidR="00ED6CCB" w:rsidRDefault="00ED6CCB"/>
    <w:p w14:paraId="2B4EBE01" w14:textId="77777777" w:rsidR="00ED6CCB" w:rsidRPr="00ED6CCB" w:rsidRDefault="00ED6CCB">
      <w:pPr>
        <w:rPr>
          <w:b/>
        </w:rPr>
      </w:pPr>
      <w:r w:rsidRPr="00ED6CCB">
        <w:rPr>
          <w:b/>
        </w:rPr>
        <w:t>3. Usage and Word Pictures</w:t>
      </w:r>
    </w:p>
    <w:p w14:paraId="7FF05B6F" w14:textId="77777777" w:rsidR="00ED6CCB" w:rsidRDefault="00ED6CCB">
      <w:r>
        <w:lastRenderedPageBreak/>
        <w:t>• Legal Judgments: The primary use of the Hiphil form of this verb is in court settings, where human judges are commanded to execute justice by condemning the guilty and justifying the righteous.</w:t>
      </w:r>
    </w:p>
    <w:p w14:paraId="172B5892" w14:textId="77777777" w:rsidR="00ED6CCB" w:rsidRDefault="00ED6CCB">
      <w:r>
        <w:t>• Divine Verdicts: God is frequently pictured as the supreme Judge who condemns the wicked by bringing their deeds back on their own heads, ensuring cosmic and moral order.</w:t>
      </w:r>
    </w:p>
    <w:p w14:paraId="46937BFF" w14:textId="77777777" w:rsidR="00ED6CCB" w:rsidRDefault="00ED6CCB">
      <w:r>
        <w:t>• Job's Legal Struggle: Job uses this word extensively to express his frustration, feeling that God has pre-judged or "condemned" him without giving him a fair trial or showing him his charge.</w:t>
      </w:r>
    </w:p>
    <w:p w14:paraId="216CFF95" w14:textId="77777777" w:rsidR="00ED6CCB" w:rsidRDefault="00ED6CCB"/>
    <w:p w14:paraId="228804EE" w14:textId="77777777" w:rsidR="00ED6CCB" w:rsidRPr="00ED6CCB" w:rsidRDefault="00ED6CCB">
      <w:pPr>
        <w:rPr>
          <w:b/>
        </w:rPr>
      </w:pPr>
      <w:r w:rsidRPr="00ED6CCB">
        <w:rPr>
          <w:b/>
        </w:rPr>
        <w:t>4. Theological Implications</w:t>
      </w:r>
    </w:p>
    <w:p w14:paraId="300196D3" w14:textId="77777777" w:rsidR="00ED6CCB" w:rsidRDefault="00ED6CCB">
      <w:r>
        <w:t>• Condemnation is a legal status, not a subjective feeling of guilt. It is a objective verdict passed by an authorized judge.</w:t>
      </w:r>
    </w:p>
    <w:p w14:paraId="48422C32" w14:textId="77777777" w:rsidR="00ED6CCB" w:rsidRDefault="00ED6CCB">
      <w:r>
        <w:t>• This Old Testament legal framework provides the essential background for the New Testament concepts of justification (dikaiosis) and condemnation (katakrima). Just as justification is a forensic declaration of "not guilty," condemnation is a forensic declaration of "guilty."</w:t>
      </w:r>
    </w:p>
    <w:p w14:paraId="3109BBD8" w14:textId="77777777" w:rsidR="00ED6CCB" w:rsidRDefault="00ED6CCB">
      <w:r>
        <w:t>• The absolute standard of divine justice demands that the guilty be condemned. Therefore, the reality that "there is now no condemnation to those who are in Christ Jesus" (Romans 8:1) is theologically profound; the Sovereign Judge refuses to pass the verdict of rasha upon the believer because the penalty has already been paid.</w:t>
      </w:r>
    </w:p>
    <w:p w14:paraId="60FCA7BF" w14:textId="77777777" w:rsidR="00ED6CCB" w:rsidRDefault="00ED6CCB"/>
    <w:p w14:paraId="6A9DD605" w14:textId="77777777" w:rsidR="00ED6CCB" w:rsidRPr="00ED6CCB" w:rsidRDefault="00ED6CCB">
      <w:pPr>
        <w:rPr>
          <w:b/>
        </w:rPr>
      </w:pPr>
      <w:r w:rsidRPr="00ED6CCB">
        <w:rPr>
          <w:b/>
        </w:rPr>
        <w:t>5. Contextual Nuance in the Passage</w:t>
      </w:r>
    </w:p>
    <w:p w14:paraId="5F608408" w14:textId="77777777" w:rsidR="00ED6CCB" w:rsidRDefault="00ED6CCB">
      <w:r>
        <w:t>• Exodus 22:9 deals with civil laws regarding lost, stolen, or disputed property (such as an ox, donkey, sheep, or clothing).</w:t>
      </w:r>
    </w:p>
    <w:p w14:paraId="484598FD" w14:textId="77777777" w:rsidR="00ED6CCB" w:rsidRDefault="00ED6CCB">
      <w:r>
        <w:t>• When ownership is disputed, both parties must bring their case before "the judges" (Hebrew elohim, indicating leaders acting with divine authority).</w:t>
      </w:r>
    </w:p>
    <w:p w14:paraId="0BE797C1" w14:textId="77777777" w:rsidR="00ED6CCB" w:rsidRDefault="00ED6CCB">
      <w:r>
        <w:t>• The Hiphil verb yarshi'un ("whomever the judges condemn") indicates the final, binding judicial verdict of the trial.</w:t>
      </w:r>
    </w:p>
    <w:p w14:paraId="75655B00" w14:textId="77777777" w:rsidR="00ED6CCB" w:rsidRDefault="00ED6CCB">
      <w:r>
        <w:t>• Once the judge declares one party guilty of theft or a false claim, that person is legally "condemned" and must pay double. The focus here is strictly civil and forensic, aimed at restoring order and compensating the victim.</w:t>
      </w:r>
    </w:p>
    <w:p w14:paraId="4055094C" w14:textId="77777777" w:rsidR="00ED6CCB" w:rsidRDefault="00ED6CCB"/>
    <w:p w14:paraId="0F7CCF45" w14:textId="77777777" w:rsidR="00ED6CCB" w:rsidRPr="00ED6CCB" w:rsidRDefault="00ED6CCB">
      <w:pPr>
        <w:rPr>
          <w:b/>
        </w:rPr>
      </w:pPr>
      <w:r w:rsidRPr="00ED6CCB">
        <w:rPr>
          <w:b/>
        </w:rPr>
        <w:t>6. Key Uses in Other Verses (NKJV)</w:t>
      </w:r>
    </w:p>
    <w:p w14:paraId="268A6597" w14:textId="77777777" w:rsidR="00ED6CCB" w:rsidRDefault="00ED6CCB">
      <w:r>
        <w:t>• Deuteronomy 25:1 - "If there is a dispute between men, and they come to court, that the judges may judge them, and they justify the righteous and condemn the wicked..."</w:t>
      </w:r>
    </w:p>
    <w:p w14:paraId="00C6925D" w14:textId="77777777" w:rsidR="00ED6CCB" w:rsidRDefault="00ED6CCB">
      <w:r>
        <w:t>• 1 Kings 8:32 - "...then hear in heaven, and act, and judge Your servants, condemning the wicked, bringing his way on his head..."</w:t>
      </w:r>
    </w:p>
    <w:p w14:paraId="469BB732" w14:textId="77777777" w:rsidR="00ED6CCB" w:rsidRDefault="00ED6CCB">
      <w:r>
        <w:t>• Job 40:8 - "Would you indeed annul My judgment? Would you condemn Me that you may be justified?"</w:t>
      </w:r>
    </w:p>
    <w:p w14:paraId="63D37692" w14:textId="77777777" w:rsidR="00ED6CCB" w:rsidRDefault="00ED6CCB">
      <w:r>
        <w:t>• Proverbs 17:15 - "He who justifies the wicked, and he who condemns the just, both of them alike are an abomination to the Lord."</w:t>
      </w:r>
    </w:p>
    <w:p w14:paraId="682BDC5B" w14:textId="77777777" w:rsidR="00ED6CCB" w:rsidRDefault="00ED6CCB">
      <w:r>
        <w:t>• Isaiah 50:9 - "Surely the Lord God will help Me; Who is he who will condemn Me?"</w:t>
      </w:r>
    </w:p>
    <w:p w14:paraId="3453D73C" w14:textId="77777777" w:rsidR="00ED6CCB" w:rsidRDefault="00ED6CCB"/>
    <w:p w14:paraId="1117D0B9" w14:textId="77777777" w:rsidR="00ED6CCB" w:rsidRPr="00ED6CCB" w:rsidRDefault="00ED6CCB">
      <w:pPr>
        <w:rPr>
          <w:b/>
        </w:rPr>
      </w:pPr>
      <w:r w:rsidRPr="00ED6CCB">
        <w:rPr>
          <w:b/>
        </w:rPr>
        <w:t>7. Other Relevant Insights</w:t>
      </w:r>
    </w:p>
    <w:p w14:paraId="40CADD1F" w14:textId="77777777" w:rsidR="00ED6CCB" w:rsidRDefault="00ED6CCB">
      <w:r>
        <w:t>• The use of elohim (often translated "God" or "gods") for "judges" in Exodus 22:9 underscores the sacred nature of human justice in ancient Israel. Human judges acted as God's representatives. To be condemned by the judges was to receive a verdict backed by divine law.</w:t>
      </w:r>
    </w:p>
    <w:p w14:paraId="530C5576" w14:textId="77777777" w:rsidR="00ED6CCB" w:rsidRDefault="00ED6CCB">
      <w:r>
        <w:t>• The penalty for being condemned in this property dispute was double restitution (shnayim yeshallem). This illustrates that biblical condemnation in civil matters sought restoration and deterrence rather than merely punitive isolation.</w:t>
      </w:r>
    </w:p>
    <w:p w14:paraId="381893D7" w14:textId="77777777" w:rsidR="00ED6CCB" w:rsidRDefault="00ED6CCB"/>
    <w:p w14:paraId="06FCF832" w14:textId="77777777" w:rsidR="00ED6CCB" w:rsidRPr="00ED6CCB" w:rsidRDefault="00ED6CCB">
      <w:pPr>
        <w:rPr>
          <w:b/>
        </w:rPr>
      </w:pPr>
      <w:r w:rsidRPr="00ED6CCB">
        <w:rPr>
          <w:b/>
        </w:rPr>
        <w:t>8. References</w:t>
      </w:r>
    </w:p>
    <w:p w14:paraId="374CF7B3" w14:textId="77777777" w:rsidR="00ED6CCB" w:rsidRDefault="00ED6CCB">
      <w:r>
        <w:t>• Brown-Driver-Briggs Hebrew and English Lexicon</w:t>
      </w:r>
    </w:p>
    <w:p w14:paraId="63D436B7" w14:textId="77777777" w:rsidR="00ED6CCB" w:rsidRDefault="00ED6CCB">
      <w:r>
        <w:t>• Theological Wordbook of the Old Testament</w:t>
      </w:r>
    </w:p>
    <w:p w14:paraId="562F6932" w14:textId="77777777" w:rsidR="00ED6CCB" w:rsidRDefault="00ED6CCB">
      <w:r>
        <w:t>• New International Dictionary of Old Testament Theology and Exegesis</w:t>
      </w:r>
    </w:p>
    <w:p w14:paraId="69A107B1" w14:textId="73E393DA" w:rsidR="004C5552" w:rsidRDefault="00ED6CCB">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CC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ED6CCB"/>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B0385"/>
  <w15:chartTrackingRefBased/>
  <w15:docId w15:val="{9A0EC4F2-C48C-4F2F-96AD-6A6E73E09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D6C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6C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6C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6C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D6C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6C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6C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6CCB"/>
    <w:rPr>
      <w:rFonts w:eastAsiaTheme="majorEastAsia" w:cstheme="majorBidi"/>
      <w:color w:val="272727" w:themeColor="text1" w:themeTint="D8"/>
    </w:rPr>
  </w:style>
  <w:style w:type="paragraph" w:styleId="Title">
    <w:name w:val="Title"/>
    <w:basedOn w:val="Normal"/>
    <w:next w:val="Normal"/>
    <w:link w:val="TitleChar"/>
    <w:uiPriority w:val="10"/>
    <w:qFormat/>
    <w:rsid w:val="00ED6C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6C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6C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6C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6CCB"/>
    <w:pPr>
      <w:spacing w:before="160"/>
      <w:jc w:val="center"/>
    </w:pPr>
    <w:rPr>
      <w:i/>
      <w:iCs/>
      <w:color w:val="404040" w:themeColor="text1" w:themeTint="BF"/>
    </w:rPr>
  </w:style>
  <w:style w:type="character" w:customStyle="1" w:styleId="QuoteChar">
    <w:name w:val="Quote Char"/>
    <w:basedOn w:val="DefaultParagraphFont"/>
    <w:link w:val="Quote"/>
    <w:uiPriority w:val="29"/>
    <w:rsid w:val="00ED6CCB"/>
    <w:rPr>
      <w:i/>
      <w:iCs/>
      <w:color w:val="404040" w:themeColor="text1" w:themeTint="BF"/>
    </w:rPr>
  </w:style>
  <w:style w:type="paragraph" w:styleId="ListParagraph">
    <w:name w:val="List Paragraph"/>
    <w:basedOn w:val="Normal"/>
    <w:uiPriority w:val="34"/>
    <w:qFormat/>
    <w:rsid w:val="00ED6CCB"/>
    <w:pPr>
      <w:ind w:left="720"/>
      <w:contextualSpacing/>
    </w:pPr>
  </w:style>
  <w:style w:type="character" w:styleId="IntenseEmphasis">
    <w:name w:val="Intense Emphasis"/>
    <w:basedOn w:val="DefaultParagraphFont"/>
    <w:uiPriority w:val="21"/>
    <w:qFormat/>
    <w:rsid w:val="00ED6CCB"/>
    <w:rPr>
      <w:i/>
      <w:iCs/>
      <w:color w:val="2E74B5" w:themeColor="accent1" w:themeShade="BF"/>
    </w:rPr>
  </w:style>
  <w:style w:type="paragraph" w:styleId="IntenseQuote">
    <w:name w:val="Intense Quote"/>
    <w:basedOn w:val="Normal"/>
    <w:next w:val="Normal"/>
    <w:link w:val="IntenseQuoteChar"/>
    <w:uiPriority w:val="30"/>
    <w:qFormat/>
    <w:rsid w:val="00ED6CC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D6CCB"/>
    <w:rPr>
      <w:i/>
      <w:iCs/>
      <w:color w:val="2E74B5" w:themeColor="accent1" w:themeShade="BF"/>
    </w:rPr>
  </w:style>
  <w:style w:type="character" w:styleId="IntenseReference">
    <w:name w:val="Intense Reference"/>
    <w:basedOn w:val="DefaultParagraphFont"/>
    <w:uiPriority w:val="32"/>
    <w:qFormat/>
    <w:rsid w:val="00ED6CC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771</Words>
  <Characters>4397</Characters>
  <Application>Microsoft Office Word</Application>
  <DocSecurity>0</DocSecurity>
  <Lines>36</Lines>
  <Paragraphs>10</Paragraphs>
  <ScaleCrop>false</ScaleCrop>
  <Company/>
  <LinksUpToDate>false</LinksUpToDate>
  <CharactersWithSpaces>5158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2026-08-14T10:06:00Z</dcterms:created>
  <dcterms:modified xsi:type="dcterms:W3CDTF">2026-08-14T10:06:00Z</dcterms:modified>
</cp:coreProperties>
</file>