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977F" w14:textId="77777777" w:rsidR="006865E8" w:rsidRPr="006865E8" w:rsidRDefault="006865E8">
      <w:pPr>
        <w:rPr>
          <w:b/>
        </w:rPr>
      </w:pPr>
      <w:r w:rsidRPr="006865E8">
        <w:rPr>
          <w:b/>
        </w:rPr>
        <w:t>CIRCULATE - ( nasa' , Strong's H5375 )</w:t>
      </w:r>
    </w:p>
    <w:p w14:paraId="23526E0B" w14:textId="77777777" w:rsidR="006865E8" w:rsidRDefault="006865E8">
      <w:r w:rsidRPr="006865E8">
        <w:rPr>
          <w:b/>
        </w:rPr>
        <w:t>Summary:</w:t>
      </w:r>
    </w:p>
    <w:p w14:paraId="765F3315" w14:textId="77777777" w:rsidR="006865E8" w:rsidRDefault="006865E8">
      <w:r>
        <w:t>In Exodus 23:1, the Hebrew verb nasa' (traditionally meaning "to lift," "to carry," or "to take up") is translated as "circulate" in the NKJV. In this legal and communal context, the word means to take up, carry, or give voice to a false rumor or empty report, thereby helping it spread. Rather than merely inventing a lie, the prohibition warns against acting as a carrier or bearer of damaging, baseless gossip, which undermines justice and harms the community.</w:t>
      </w:r>
    </w:p>
    <w:p w14:paraId="18CC4B86" w14:textId="77777777" w:rsidR="006865E8" w:rsidRDefault="006865E8"/>
    <w:p w14:paraId="137D0633" w14:textId="77777777" w:rsidR="006865E8" w:rsidRDefault="006865E8">
      <w:r w:rsidRPr="006865E8">
        <w:rPr>
          <w:b/>
        </w:rPr>
        <w:t>Full Study:</w:t>
      </w:r>
    </w:p>
    <w:p w14:paraId="0BCADE05" w14:textId="77777777" w:rsidR="006865E8" w:rsidRDefault="006865E8"/>
    <w:p w14:paraId="1A1E0E32" w14:textId="77777777" w:rsidR="006865E8" w:rsidRPr="006865E8" w:rsidRDefault="006865E8">
      <w:pPr>
        <w:rPr>
          <w:b/>
        </w:rPr>
      </w:pPr>
      <w:r w:rsidRPr="006865E8">
        <w:rPr>
          <w:b/>
        </w:rPr>
        <w:t>1. Word Picture / Background</w:t>
      </w:r>
    </w:p>
    <w:p w14:paraId="5BB0B411" w14:textId="77777777" w:rsidR="006865E8" w:rsidRDefault="006865E8">
      <w:r>
        <w:t>The primary root of nasa' is a highly versatile verb in the Hebrew Bible, appearing hundreds of times. Its most basic, concrete physical meaning is "to lift up," "to raise," "to carry," or "to bear." It evokes the physical action of bending down, picking up a heavy load, placing it on one's shoulders, and transporting it from one place to another.</w:t>
      </w:r>
    </w:p>
    <w:p w14:paraId="79CDA19A" w14:textId="77777777" w:rsidR="006865E8" w:rsidRDefault="006865E8"/>
    <w:p w14:paraId="229A7289" w14:textId="77777777" w:rsidR="006865E8" w:rsidRDefault="006865E8">
      <w:r>
        <w:t>In ancient nomadic and agrarian cultures, carrying loads was a daily reality. The word picture behind nasa' in the context of communication is that of picking up a rumor, a piece of news, or a report, and carrying it to someone else. Just as one might carry physical goods along a trade route, a person "carries" or "bears" a report by taking it from its source and transporting it to new ears. The NKJV's choice of "circulate" captures this dynamic of carrying something from person to person.</w:t>
      </w:r>
    </w:p>
    <w:p w14:paraId="26497D30" w14:textId="77777777" w:rsidR="006865E8" w:rsidRDefault="006865E8"/>
    <w:p w14:paraId="7B90E0E8" w14:textId="77777777" w:rsidR="006865E8" w:rsidRPr="006865E8" w:rsidRDefault="006865E8">
      <w:pPr>
        <w:rPr>
          <w:b/>
        </w:rPr>
      </w:pPr>
      <w:r w:rsidRPr="006865E8">
        <w:rPr>
          <w:b/>
        </w:rPr>
        <w:t>2. Meaning / Lexical Definition</w:t>
      </w:r>
    </w:p>
    <w:p w14:paraId="2B474B17" w14:textId="77777777" w:rsidR="006865E8" w:rsidRDefault="006865E8">
      <w:r>
        <w:t>At its lexical core, nasa' denotes:</w:t>
      </w:r>
    </w:p>
    <w:p w14:paraId="43AE741B" w14:textId="77777777" w:rsidR="006865E8" w:rsidRDefault="006865E8">
      <w:r>
        <w:t>• To lift up or raise (such as lifting up eyes, hands, or voice).</w:t>
      </w:r>
    </w:p>
    <w:p w14:paraId="6C010CB3" w14:textId="77777777" w:rsidR="006865E8" w:rsidRDefault="006865E8">
      <w:r>
        <w:t>• To bear or carry (such as carrying armor, bearing a shield, or bearing guilt).</w:t>
      </w:r>
    </w:p>
    <w:p w14:paraId="68C179DA" w14:textId="77777777" w:rsidR="006865E8" w:rsidRDefault="006865E8">
      <w:r>
        <w:t>• To take away or carry off.</w:t>
      </w:r>
    </w:p>
    <w:p w14:paraId="315E799A" w14:textId="77777777" w:rsidR="006865E8" w:rsidRDefault="006865E8">
      <w:r>
        <w:t>• In the context of speech, specifically with terms like shema ("report," "rumor") or shem ("name"), it means to "take up" or "utter" (such as taking up a lament, uttering a name, or bearing a report).</w:t>
      </w:r>
    </w:p>
    <w:p w14:paraId="15443211" w14:textId="77777777" w:rsidR="006865E8" w:rsidRDefault="006865E8"/>
    <w:p w14:paraId="0C775FD7" w14:textId="77777777" w:rsidR="006865E8" w:rsidRDefault="006865E8">
      <w:r>
        <w:t>In Exodus 23:1, combined with shema' shaw' ("a false report" or "empty rumor"), the phrase lo' tissa' translates to "you shall not lift up/carry a report of emptiness." Lexically, this does not merely forbid the invention of a falsehood, but specifically the act of receiving, bearing, or propagating a baseless rumor.</w:t>
      </w:r>
    </w:p>
    <w:p w14:paraId="73B41EF5" w14:textId="77777777" w:rsidR="006865E8" w:rsidRDefault="006865E8"/>
    <w:p w14:paraId="1210A9BB" w14:textId="77777777" w:rsidR="006865E8" w:rsidRPr="006865E8" w:rsidRDefault="006865E8">
      <w:pPr>
        <w:rPr>
          <w:b/>
        </w:rPr>
      </w:pPr>
      <w:r w:rsidRPr="006865E8">
        <w:rPr>
          <w:b/>
        </w:rPr>
        <w:t>3. Usage and Word Pictures</w:t>
      </w:r>
    </w:p>
    <w:p w14:paraId="0637473E" w14:textId="77777777" w:rsidR="006865E8" w:rsidRDefault="006865E8">
      <w:r>
        <w:t>The verb nasa' is used across the Old Testament in several vivid ways that illuminate its meaning in Exodus 23:1:</w:t>
      </w:r>
    </w:p>
    <w:p w14:paraId="627B350C" w14:textId="77777777" w:rsidR="006865E8" w:rsidRDefault="006865E8">
      <w:r>
        <w:t>• Bearing Guilt or Sin: It is frequently used for "bearing" the consequences of sin or iniquity (Leviticus 19:17). Just as one bears a physical burden, a person can bear moral culpability.</w:t>
      </w:r>
    </w:p>
    <w:p w14:paraId="2D2623A3" w14:textId="77777777" w:rsidR="006865E8" w:rsidRDefault="006865E8">
      <w:r>
        <w:t>• Forgiveness: It is also the word used for "forgiving" sin, which is pictured as God "lifting up" and "carrying away" the burden of guilt (Psalm 32:5).</w:t>
      </w:r>
    </w:p>
    <w:p w14:paraId="41FDB44E" w14:textId="77777777" w:rsidR="006865E8" w:rsidRDefault="006865E8">
      <w:r>
        <w:t>• Taking Up a Speech: Prophets often "take up" (nasa') an oracle or a lamentation (Ezekiel 27:2). It means to lift one's voice to carry a divine message.</w:t>
      </w:r>
    </w:p>
    <w:p w14:paraId="7F98FCA6" w14:textId="77777777" w:rsidR="006865E8" w:rsidRDefault="006865E8"/>
    <w:p w14:paraId="3B133725" w14:textId="77777777" w:rsidR="006865E8" w:rsidRDefault="006865E8">
      <w:r>
        <w:t>In Exodus 23:1, the picture is negative: instead of taking up a divine oracle or bearing a neighbor's physical burden, the individual is taking up a toxic, empty rumor, acting as its bearer, and carrying it into the public square.</w:t>
      </w:r>
    </w:p>
    <w:p w14:paraId="46CE97D2" w14:textId="77777777" w:rsidR="006865E8" w:rsidRDefault="006865E8"/>
    <w:p w14:paraId="19075FD0" w14:textId="77777777" w:rsidR="006865E8" w:rsidRPr="006865E8" w:rsidRDefault="006865E8">
      <w:pPr>
        <w:rPr>
          <w:b/>
        </w:rPr>
      </w:pPr>
      <w:r w:rsidRPr="006865E8">
        <w:rPr>
          <w:b/>
        </w:rPr>
        <w:t>4. Theological Implications</w:t>
      </w:r>
    </w:p>
    <w:p w14:paraId="76020B6E" w14:textId="77777777" w:rsidR="006865E8" w:rsidRPr="006865E8" w:rsidRDefault="006865E8">
      <w:pPr>
        <w:rPr>
          <w:b/>
        </w:rPr>
      </w:pPr>
      <w:r w:rsidRPr="006865E8">
        <w:rPr>
          <w:b/>
        </w:rPr>
        <w:t>The prohibition in Exodus 23:1 reflects God's character of absolute truth and justice. The theological implications of nasa' in this context include:</w:t>
      </w:r>
    </w:p>
    <w:p w14:paraId="6D18877E" w14:textId="77777777" w:rsidR="006865E8" w:rsidRDefault="006865E8">
      <w:r>
        <w:t>• The Power and Stewardship of Speech: Speech has communal weight. God holds His people accountable not only for the lies they invent but also for the lies they tolerate, transport, and validate.</w:t>
      </w:r>
    </w:p>
    <w:p w14:paraId="6F1B812C" w14:textId="77777777" w:rsidR="006865E8" w:rsidRDefault="006865E8">
      <w:r>
        <w:t>• Social Justice and Integrity: A community cannot function justly if false reports are allowed to circulate. Falsehood poisons the legal and social atmosphere. By forbidding the "carrying" of rumors, God's law targets the distribution network of slander, not just its point of origin.</w:t>
      </w:r>
    </w:p>
    <w:p w14:paraId="5BE65D2C" w14:textId="77777777" w:rsidR="006865E8" w:rsidRDefault="006865E8">
      <w:r>
        <w:t>• Complicity in Evil: To carry or circulate a false report makes a person an accomplice to the liar. In God's eyes, the bearer of gossip shares in the moral failure of the one who originated it.</w:t>
      </w:r>
    </w:p>
    <w:p w14:paraId="7128C6B8" w14:textId="77777777" w:rsidR="006865E8" w:rsidRDefault="006865E8"/>
    <w:p w14:paraId="29BE92E7" w14:textId="77777777" w:rsidR="006865E8" w:rsidRPr="006865E8" w:rsidRDefault="006865E8">
      <w:pPr>
        <w:rPr>
          <w:b/>
        </w:rPr>
      </w:pPr>
      <w:r w:rsidRPr="006865E8">
        <w:rPr>
          <w:b/>
        </w:rPr>
        <w:t>5. Contextual Nuance in the Passage</w:t>
      </w:r>
    </w:p>
    <w:p w14:paraId="2EF701CE" w14:textId="77777777" w:rsidR="006865E8" w:rsidRDefault="006865E8">
      <w:r>
        <w:t>Exodus 23:1 begins the "laws of justice and mercy" section in the Covenant Code. The immediate context is highly legal, dealing with courtroom testimony, witnesses, and judicial integrity.</w:t>
      </w:r>
    </w:p>
    <w:p w14:paraId="6E6D88E7" w14:textId="77777777" w:rsidR="006865E8" w:rsidRDefault="006865E8">
      <w:r>
        <w:t>• "You shall not circulate..." The Hebrew lo' tissa' shema' shaw' warns against bringing baseless rumors into a judicial setting or letting them shape public opinion.</w:t>
      </w:r>
    </w:p>
    <w:p w14:paraId="4ED145CD" w14:textId="77777777" w:rsidR="006865E8" w:rsidRDefault="006865E8">
      <w:r>
        <w:t>• "...a false report." The word shaw' means empty, vain, worthless, or deceitful. It is not just an outright, calculated lie, but any groundless or unverified report that lacks substance.</w:t>
      </w:r>
    </w:p>
    <w:p w14:paraId="1F8857C7" w14:textId="77777777" w:rsidR="006865E8" w:rsidRDefault="006865E8">
      <w:r>
        <w:t>• "...Do not put your hand with the wicked..." The parallel clause shows that circulating a rumor is tantamount to partnering with a wicked person to act as an "unrighteous witness." The "circulation" of the rumor creates the false public consensus that can destroy an innocent person's life in a legal assembly.</w:t>
      </w:r>
    </w:p>
    <w:p w14:paraId="204B0D15" w14:textId="77777777" w:rsidR="006865E8" w:rsidRDefault="006865E8"/>
    <w:p w14:paraId="4060E98D" w14:textId="77777777" w:rsidR="006865E8" w:rsidRPr="006865E8" w:rsidRDefault="006865E8">
      <w:pPr>
        <w:rPr>
          <w:b/>
        </w:rPr>
      </w:pPr>
      <w:r w:rsidRPr="006865E8">
        <w:rPr>
          <w:b/>
        </w:rPr>
        <w:t>6. Key Uses in Other Verses (NKJV)</w:t>
      </w:r>
    </w:p>
    <w:p w14:paraId="1D04D19F" w14:textId="77777777" w:rsidR="006865E8" w:rsidRDefault="006865E8">
      <w:r>
        <w:t>To see how nasa' functions in related communicative or bearing contexts, consider these verses:</w:t>
      </w:r>
    </w:p>
    <w:p w14:paraId="2AEFC905" w14:textId="77777777" w:rsidR="006865E8" w:rsidRDefault="006865E8">
      <w:r>
        <w:t>• Psalm 15:3 – "He who does not backbite with his tongue, Nor does evil to his neighbor, Nor does he take up [nasa'] a reproach against his friend."</w:t>
      </w:r>
    </w:p>
    <w:p w14:paraId="0C4F1D79" w14:textId="77777777" w:rsidR="006865E8" w:rsidRDefault="006865E8">
      <w:r>
        <w:t>• Exodus 20:7 – "You shall not take [nasa'] the name of the Lord your God in vain..."</w:t>
      </w:r>
    </w:p>
    <w:p w14:paraId="3D648648" w14:textId="77777777" w:rsidR="006865E8" w:rsidRDefault="006865E8">
      <w:r>
        <w:t>• Psalm 24:4 – "He who has clean hands and a pure heart, Who has not lifted up [nasa'] his soul to an idol..."</w:t>
      </w:r>
    </w:p>
    <w:p w14:paraId="389A2444" w14:textId="77777777" w:rsidR="006865E8" w:rsidRDefault="006865E8">
      <w:r>
        <w:t>• Leviticus 19:17 – "You shall not hate your brother in your heart. You shall surely rebuke your neighbor, and not bear [nasa'] sin because of him."</w:t>
      </w:r>
    </w:p>
    <w:p w14:paraId="75A82269" w14:textId="77777777" w:rsidR="006865E8" w:rsidRDefault="006865E8"/>
    <w:p w14:paraId="157B8984" w14:textId="77777777" w:rsidR="006865E8" w:rsidRPr="006865E8" w:rsidRDefault="006865E8">
      <w:pPr>
        <w:rPr>
          <w:b/>
        </w:rPr>
      </w:pPr>
      <w:r w:rsidRPr="006865E8">
        <w:rPr>
          <w:b/>
        </w:rPr>
        <w:t>7. Other Relevant Insights</w:t>
      </w:r>
    </w:p>
    <w:p w14:paraId="7AFE3C66" w14:textId="77777777" w:rsidR="006865E8" w:rsidRDefault="006865E8">
      <w:r>
        <w:t>In the Ancient Near East, legal systems relied heavily on oral testimony. Without modern forensic science or written documentation, a person’s reputation and very life depended on the verbal integrity of their community. If a community was quick to nasa' (carry/circulate) a rumor, an innocent person could easily be condemned by the "court of public opinion" before even reaching the elders at the city gate. This commandment acts as a guardrail against social contagion and mob rule, which are fueled by the rapid transport of unchecked information.</w:t>
      </w:r>
    </w:p>
    <w:p w14:paraId="30A624EF" w14:textId="77777777" w:rsidR="006865E8" w:rsidRDefault="006865E8"/>
    <w:p w14:paraId="67E621AB" w14:textId="77777777" w:rsidR="006865E8" w:rsidRPr="006865E8" w:rsidRDefault="006865E8">
      <w:pPr>
        <w:rPr>
          <w:b/>
        </w:rPr>
      </w:pPr>
      <w:r w:rsidRPr="006865E8">
        <w:rPr>
          <w:b/>
        </w:rPr>
        <w:t>8. References</w:t>
      </w:r>
    </w:p>
    <w:p w14:paraId="4784C929" w14:textId="77777777" w:rsidR="006865E8" w:rsidRDefault="006865E8">
      <w:r>
        <w:t>• Brown, F., Driver, S. R., &amp; Briggs, C. A. (1906). The Brown-Driver-Briggs Hebrew and English Lexicon.</w:t>
      </w:r>
    </w:p>
    <w:p w14:paraId="78241CE6" w14:textId="77777777" w:rsidR="006865E8" w:rsidRDefault="006865E8">
      <w:r>
        <w:t>• Harris, R. L., Archer, G. L., &amp; Waltke, B. K. (Eds.). (1980). Theological Wordbook of the Old Testament.</w:t>
      </w:r>
    </w:p>
    <w:p w14:paraId="657D393A" w14:textId="77777777" w:rsidR="006865E8" w:rsidRDefault="006865E8">
      <w:r>
        <w:t>• Koehler, L., Baumgartner, W., &amp; Stamm, J. J. (2001). The Hebrew and Aramaic Lexicon of the Old Testament.</w:t>
      </w:r>
    </w:p>
    <w:p w14:paraId="3C0B30AD" w14:textId="77777777" w:rsidR="006865E8" w:rsidRDefault="006865E8">
      <w:r>
        <w:t>• VanGemeren, W. A. (Ed.). (1997). New International Dictionary of Old Testament Theology &amp; Exegesis.</w:t>
      </w:r>
    </w:p>
    <w:p w14:paraId="331043E3" w14:textId="14573CAF" w:rsidR="004C5552" w:rsidRDefault="006865E8">
      <w:r>
        <w:t>• Gesenius, W. (1846).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5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865E8"/>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B480"/>
  <w15:chartTrackingRefBased/>
  <w15:docId w15:val="{5881DEB8-DB15-4E9B-AF5C-F0AB640C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6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6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5E8"/>
    <w:rPr>
      <w:rFonts w:eastAsiaTheme="majorEastAsia" w:cstheme="majorBidi"/>
      <w:color w:val="272727" w:themeColor="text1" w:themeTint="D8"/>
    </w:rPr>
  </w:style>
  <w:style w:type="paragraph" w:styleId="Title">
    <w:name w:val="Title"/>
    <w:basedOn w:val="Normal"/>
    <w:next w:val="Normal"/>
    <w:link w:val="TitleChar"/>
    <w:uiPriority w:val="10"/>
    <w:qFormat/>
    <w:rsid w:val="00686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5E8"/>
    <w:pPr>
      <w:spacing w:before="160"/>
      <w:jc w:val="center"/>
    </w:pPr>
    <w:rPr>
      <w:i/>
      <w:iCs/>
      <w:color w:val="404040" w:themeColor="text1" w:themeTint="BF"/>
    </w:rPr>
  </w:style>
  <w:style w:type="character" w:customStyle="1" w:styleId="QuoteChar">
    <w:name w:val="Quote Char"/>
    <w:basedOn w:val="DefaultParagraphFont"/>
    <w:link w:val="Quote"/>
    <w:uiPriority w:val="29"/>
    <w:rsid w:val="006865E8"/>
    <w:rPr>
      <w:i/>
      <w:iCs/>
      <w:color w:val="404040" w:themeColor="text1" w:themeTint="BF"/>
    </w:rPr>
  </w:style>
  <w:style w:type="paragraph" w:styleId="ListParagraph">
    <w:name w:val="List Paragraph"/>
    <w:basedOn w:val="Normal"/>
    <w:uiPriority w:val="34"/>
    <w:qFormat/>
    <w:rsid w:val="006865E8"/>
    <w:pPr>
      <w:ind w:left="720"/>
      <w:contextualSpacing/>
    </w:pPr>
  </w:style>
  <w:style w:type="character" w:styleId="IntenseEmphasis">
    <w:name w:val="Intense Emphasis"/>
    <w:basedOn w:val="DefaultParagraphFont"/>
    <w:uiPriority w:val="21"/>
    <w:qFormat/>
    <w:rsid w:val="006865E8"/>
    <w:rPr>
      <w:i/>
      <w:iCs/>
      <w:color w:val="2E74B5" w:themeColor="accent1" w:themeShade="BF"/>
    </w:rPr>
  </w:style>
  <w:style w:type="paragraph" w:styleId="IntenseQuote">
    <w:name w:val="Intense Quote"/>
    <w:basedOn w:val="Normal"/>
    <w:next w:val="Normal"/>
    <w:link w:val="IntenseQuoteChar"/>
    <w:uiPriority w:val="30"/>
    <w:qFormat/>
    <w:rsid w:val="006865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65E8"/>
    <w:rPr>
      <w:i/>
      <w:iCs/>
      <w:color w:val="2E74B5" w:themeColor="accent1" w:themeShade="BF"/>
    </w:rPr>
  </w:style>
  <w:style w:type="character" w:styleId="IntenseReference">
    <w:name w:val="Intense Reference"/>
    <w:basedOn w:val="DefaultParagraphFont"/>
    <w:uiPriority w:val="32"/>
    <w:qFormat/>
    <w:rsid w:val="006865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