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4FEA4" w14:textId="77777777" w:rsidR="009D5F34" w:rsidRDefault="00000000">
      <w:pPr>
        <w:pStyle w:val="MTBTitle"/>
      </w:pPr>
      <w:r>
        <w:t>Book Overview – Obadiah</w:t>
      </w:r>
    </w:p>
    <w:p w14:paraId="6409CB78" w14:textId="77777777" w:rsidR="009D5F34" w:rsidRDefault="00000000">
      <w:pPr>
        <w:pStyle w:val="Heading1"/>
      </w:pPr>
      <w:r>
        <w:t>At a Glance</w:t>
      </w:r>
    </w:p>
    <w:p w14:paraId="66CF9807" w14:textId="77777777" w:rsidR="009D5F34" w:rsidRDefault="00000000">
      <w:pPr>
        <w:spacing w:after="60"/>
      </w:pPr>
      <w:r>
        <w:rPr>
          <w:b/>
          <w:color w:val="1B364B"/>
        </w:rPr>
        <w:t xml:space="preserve">Author  </w:t>
      </w:r>
      <w:r>
        <w:t>Obadiah, whose name means “servant of the LORD.”</w:t>
      </w:r>
    </w:p>
    <w:p w14:paraId="450831CA" w14:textId="77777777" w:rsidR="009D5F34" w:rsidRDefault="00000000">
      <w:pPr>
        <w:spacing w:after="60"/>
      </w:pPr>
      <w:r>
        <w:rPr>
          <w:b/>
          <w:color w:val="1B364B"/>
        </w:rPr>
        <w:t xml:space="preserve">Audience  </w:t>
      </w:r>
      <w:r>
        <w:t>Edom is the subject of judgment; Judah also receives the prophecy as assurance that the LORD has seen its suffering.</w:t>
      </w:r>
    </w:p>
    <w:p w14:paraId="666AE5C7" w14:textId="77777777" w:rsidR="009D5F34" w:rsidRDefault="00000000">
      <w:pPr>
        <w:spacing w:after="60"/>
      </w:pPr>
      <w:r>
        <w:rPr>
          <w:b/>
          <w:color w:val="1B364B"/>
        </w:rPr>
        <w:t xml:space="preserve">Date  </w:t>
      </w:r>
      <w:r>
        <w:t>Likely following Jerusalem’s fall in 586 BC; some interpreters propose about 845 BC.</w:t>
      </w:r>
    </w:p>
    <w:p w14:paraId="2DFDE381" w14:textId="77777777" w:rsidR="009D5F34" w:rsidRDefault="00000000">
      <w:pPr>
        <w:spacing w:after="60"/>
      </w:pPr>
      <w:r>
        <w:rPr>
          <w:b/>
          <w:color w:val="1B364B"/>
        </w:rPr>
        <w:t xml:space="preserve">Historical Setting  </w:t>
      </w:r>
      <w:r>
        <w:t>Jerusalem had been devastated, and Edom exploited the calamity of its brother Judah.</w:t>
      </w:r>
    </w:p>
    <w:p w14:paraId="000D8809" w14:textId="77777777" w:rsidR="009D5F34" w:rsidRDefault="00000000">
      <w:r>
        <w:rPr>
          <w:b/>
          <w:color w:val="1B364B"/>
        </w:rPr>
        <w:t xml:space="preserve">Purpose  </w:t>
      </w:r>
      <w:r>
        <w:t>To announce judgment on Edom for its pride and betrayal and assure God’s people of His justice, their restoration, and His coming kingdom.</w:t>
      </w:r>
    </w:p>
    <w:p w14:paraId="22286F47" w14:textId="77777777" w:rsidR="009D5F34" w:rsidRDefault="00000000">
      <w:r>
        <w:rPr>
          <w:b/>
          <w:color w:val="1B364B"/>
        </w:rPr>
        <w:t xml:space="preserve">Central Message  </w:t>
      </w:r>
      <w:r>
        <w:t>The LORD judges the pride, violence, and betrayal of those who oppose His people, promises their restoration, and declares that His kingdom will prevail.</w:t>
      </w:r>
    </w:p>
    <w:p w14:paraId="0441BE81" w14:textId="77777777" w:rsidR="009D5F34" w:rsidRDefault="00000000">
      <w:pPr>
        <w:spacing w:after="60"/>
      </w:pPr>
      <w:r>
        <w:rPr>
          <w:b/>
          <w:color w:val="1B364B"/>
        </w:rPr>
        <w:t xml:space="preserve">Key Verse  </w:t>
      </w:r>
      <w:r>
        <w:t>Obadiah 1:21 — “And the kingdom shall be the LORD’s.”</w:t>
      </w:r>
    </w:p>
    <w:p w14:paraId="69361574" w14:textId="77777777" w:rsidR="009D5F34" w:rsidRDefault="00000000">
      <w:r>
        <w:rPr>
          <w:b/>
          <w:color w:val="1B364B"/>
        </w:rPr>
        <w:t xml:space="preserve">Key Themes  </w:t>
      </w:r>
      <w:r>
        <w:t>Pride and its fall; brotherhood betrayed; reciprocal justice; the Day of the LORD; deliverance and holiness; the LORD’s kingdom.</w:t>
      </w:r>
    </w:p>
    <w:p w14:paraId="5AE204FD" w14:textId="77777777" w:rsidR="009D5F34" w:rsidRDefault="00000000">
      <w:pPr>
        <w:spacing w:before="100" w:after="60"/>
      </w:pPr>
      <w:r>
        <w:rPr>
          <w:b/>
          <w:color w:val="1B364B"/>
        </w:rPr>
        <w:t>Book Flow</w:t>
      </w:r>
    </w:p>
    <w:p w14:paraId="2BE655CC" w14:textId="77777777" w:rsidR="009D5F34" w:rsidRDefault="00000000">
      <w:pPr>
        <w:spacing w:after="40"/>
        <w:ind w:left="288"/>
      </w:pPr>
      <w:r>
        <w:rPr>
          <w:b/>
        </w:rPr>
        <w:t xml:space="preserve">1:1–9 — The Coming Judgment on Edom  </w:t>
      </w:r>
      <w:r>
        <w:t>Edom’s pride and sources of security cannot protect it from the LORD.</w:t>
      </w:r>
    </w:p>
    <w:p w14:paraId="3E763E90" w14:textId="77777777" w:rsidR="009D5F34" w:rsidRDefault="00000000">
      <w:pPr>
        <w:spacing w:after="40"/>
        <w:ind w:left="288"/>
      </w:pPr>
      <w:r>
        <w:rPr>
          <w:b/>
        </w:rPr>
        <w:t xml:space="preserve">1:10–14 — The Reason: Edom Mistreated His Brother  </w:t>
      </w:r>
      <w:r>
        <w:t>Edom betrayed Judah during Jerusalem’s calamity.</w:t>
      </w:r>
    </w:p>
    <w:p w14:paraId="594AF0C7" w14:textId="77777777" w:rsidR="009D5F34" w:rsidRDefault="00000000">
      <w:pPr>
        <w:spacing w:after="40"/>
        <w:ind w:left="288"/>
      </w:pPr>
      <w:r>
        <w:rPr>
          <w:b/>
        </w:rPr>
        <w:t xml:space="preserve">1:15–21 — The Day of the LORD and the Deliverance of Israel  </w:t>
      </w:r>
      <w:r>
        <w:t>God judges the nations, restores His people, and declares His kingdom.</w:t>
      </w:r>
    </w:p>
    <w:p w14:paraId="2B03F3A9" w14:textId="77777777" w:rsidR="009D5F34" w:rsidRDefault="009D5F34">
      <w:pPr>
        <w:spacing w:after="80"/>
      </w:pPr>
    </w:p>
    <w:p w14:paraId="51A76D6A" w14:textId="77777777" w:rsidR="009D5F34" w:rsidRDefault="00000000">
      <w:pPr>
        <w:pStyle w:val="Heading1"/>
      </w:pPr>
      <w:r>
        <w:t>Full Book Overview</w:t>
      </w:r>
    </w:p>
    <w:p w14:paraId="1F1D5F3D" w14:textId="77777777" w:rsidR="009D5F34" w:rsidRDefault="00000000">
      <w:pPr>
        <w:pStyle w:val="Heading2"/>
      </w:pPr>
      <w:r>
        <w:t>Author</w:t>
      </w:r>
    </w:p>
    <w:p w14:paraId="44DB77EF" w14:textId="77777777" w:rsidR="009D5F34" w:rsidRDefault="00000000">
      <w:r>
        <w:t>Obadiah the prophet. His name means "servant of the LORD." Scripture gives us almost no personal information about him, and he cannot be confidently identified with any of the other men named Obadiah in the Old Testament.</w:t>
      </w:r>
    </w:p>
    <w:p w14:paraId="3294DE52" w14:textId="77777777" w:rsidR="009D5F34" w:rsidRDefault="00000000">
      <w:pPr>
        <w:pStyle w:val="Heading2"/>
      </w:pPr>
      <w:r>
        <w:t>Audience</w:t>
      </w:r>
    </w:p>
    <w:p w14:paraId="1421C91B" w14:textId="77777777" w:rsidR="009D5F34" w:rsidRDefault="00000000">
      <w:r>
        <w:t>The message concerns Edom, but it was also meant for God's people in Judah, who had experienced the devastation of Jerusalem.</w:t>
      </w:r>
    </w:p>
    <w:p w14:paraId="6F2CD810" w14:textId="77777777" w:rsidR="009D5F34" w:rsidRDefault="00000000">
      <w:r>
        <w:t>Judah had suffered not only at the hands of an invading enemy, but also from Edom, a neighboring people with deep family ties to Israel. Obadiah assures them that the Lord had seen what happened and that Edom would be held accountable.</w:t>
      </w:r>
    </w:p>
    <w:p w14:paraId="2669D40D" w14:textId="77777777" w:rsidR="009D5F34" w:rsidRDefault="00000000">
      <w:pPr>
        <w:pStyle w:val="Heading2"/>
      </w:pPr>
      <w:r>
        <w:t>Date</w:t>
      </w:r>
    </w:p>
    <w:p w14:paraId="44F8C27A" w14:textId="77777777" w:rsidR="009D5F34" w:rsidRDefault="00000000">
      <w:r>
        <w:t xml:space="preserve">Obadiah gives no date. Babylon's destruction of Jerusalem in 586 BC best fits the events described in verses 10–14, so the prophecy likely belongs to the period following Jerusalem's fall. Verses 11–14 speak of foreigners entering the gates, lots cast for Jerusalem, and survivors cut off and handed over, language that suits the </w:t>
      </w:r>
      <w:r>
        <w:lastRenderedPageBreak/>
        <w:t>conquest of a city better than a raid. Other biblical passages also condemn Edom's conduct at that time (Psalm 137:7; Lamentations 4:21–22; Ezekiel 25:12–14; 35).</w:t>
      </w:r>
    </w:p>
    <w:p w14:paraId="16498E4D" w14:textId="77777777" w:rsidR="009D5F34" w:rsidRDefault="00000000">
      <w:r>
        <w:t>Some interpreters prefer a date near 845 BC, linking the book to the Philistine and Arabian attack on Jerusalem under Jehoram (2 Chronicles 21:16–17). The book's message does not depend on which date is correct.</w:t>
      </w:r>
    </w:p>
    <w:p w14:paraId="1EE4DA7E" w14:textId="77777777" w:rsidR="009D5F34" w:rsidRDefault="00000000">
      <w:pPr>
        <w:pStyle w:val="Heading2"/>
      </w:pPr>
      <w:r>
        <w:t>Historical Setting</w:t>
      </w:r>
    </w:p>
    <w:p w14:paraId="4C9EE84B" w14:textId="77777777" w:rsidR="009D5F34" w:rsidRDefault="00000000">
      <w:r>
        <w:t>The Edomites were descendants of Esau, while Israel descended from Esau's twin brother Jacob (Genesis 25:19–34; 36). This family relationship is important to the entire book. Edom was not simply another enemy nation. They were Israel's relatives. Its land lay south and southeast of the Dead Sea, a highland of cliffs and gorges that gave its people natural defenses. The King's Highway trade route passed through it, bringing wealth, and Teman, one of its districts, was known for wisdom (Jeremiah 49:7). Its location, wealth, allies, wise men, and warriors gave Edom a strong sense of security.</w:t>
      </w:r>
    </w:p>
    <w:p w14:paraId="07425AE5" w14:textId="77777777" w:rsidR="009D5F34" w:rsidRDefault="00000000">
      <w:r>
        <w:t>Relations between Israel and Edom were strained for centuries. Edom refused Israel passage in the wilderness (Numbers 20:14–21), was subdued by Saul and David (1 Samuel 14:47; 2 Samuel 8:13–14), and later revolted from Judah (2 Kings 8:20–22). Yet the Law told Israel, "You shall not abhor an Edomite, for he is your brother" (Deuteronomy 23:7).</w:t>
      </w:r>
    </w:p>
    <w:p w14:paraId="17A5A7E9" w14:textId="77777777" w:rsidR="009D5F34" w:rsidRDefault="00000000">
      <w:pPr>
        <w:pStyle w:val="Heading2"/>
      </w:pPr>
      <w:r>
        <w:t>Occasion</w:t>
      </w:r>
    </w:p>
    <w:p w14:paraId="49274945" w14:textId="77777777" w:rsidR="009D5F34" w:rsidRDefault="00000000">
      <w:r>
        <w:t>Jerusalem had been devastated, and Obadiah charges Edom with taking advantage of Judah's suffering. Rather than helping its brother, Edom stood aloof, rejoiced over the city's fall, shared in the plunder, and cut off and handed over those who tried to escape (vv. 10–14).</w:t>
      </w:r>
    </w:p>
    <w:p w14:paraId="0332BBAE" w14:textId="77777777" w:rsidR="009D5F34" w:rsidRDefault="00000000">
      <w:r>
        <w:t>The LORD gave Obadiah this message in answer to what Edom had done. Its actions, and the pride behind them (v. 3), would not go unanswered.</w:t>
      </w:r>
    </w:p>
    <w:p w14:paraId="4C56ACFF" w14:textId="77777777" w:rsidR="009D5F34" w:rsidRDefault="00000000">
      <w:pPr>
        <w:pStyle w:val="Heading2"/>
      </w:pPr>
      <w:r>
        <w:t>What This Book Is About</w:t>
      </w:r>
    </w:p>
    <w:p w14:paraId="3437819D" w14:textId="77777777" w:rsidR="009D5F34" w:rsidRDefault="00000000">
      <w:r>
        <w:t>Obadiah is the shortest Old Testament book and is devoted to the LORD's judgment of Edom and the restoration of His people. The LORD announces Edom's fall, charges it with violence against its brother Jacob when Jerusalem fell, and declares that the Day of the LORD is near for all nations. The book closes with Zion delivered and the kingdom the LORD's.</w:t>
      </w:r>
    </w:p>
    <w:p w14:paraId="50743FBF" w14:textId="77777777" w:rsidR="009D5F34" w:rsidRDefault="00000000">
      <w:pPr>
        <w:pStyle w:val="Heading2"/>
      </w:pPr>
      <w:r>
        <w:t>Why This Book Matters</w:t>
      </w:r>
    </w:p>
    <w:p w14:paraId="16BE68D1" w14:textId="77777777" w:rsidR="009D5F34" w:rsidRDefault="00000000">
      <w:pPr>
        <w:pStyle w:val="ListBullet"/>
      </w:pPr>
      <w:r>
        <w:rPr>
          <w:b/>
        </w:rPr>
        <w:t>It shows that God sees and answers what is done to His people.</w:t>
      </w:r>
      <w:r>
        <w:t xml:space="preserve"> For believers, this means no injustice or betrayal goes unseen by God, and wounds can be entrusted to Him rather than avenged by our own hands.</w:t>
      </w:r>
    </w:p>
    <w:p w14:paraId="21C7D904" w14:textId="77777777" w:rsidR="009D5F34" w:rsidRDefault="00000000">
      <w:pPr>
        <w:pStyle w:val="ListBullet"/>
      </w:pPr>
      <w:r>
        <w:rPr>
          <w:b/>
        </w:rPr>
        <w:t>It shows how misplaced confidence fails.</w:t>
      </w:r>
      <w:r>
        <w:t xml:space="preserve"> Edom's strongholds, allies, wise men, and warriors could not protect it from the LORD (vv. 3–9).</w:t>
      </w:r>
    </w:p>
    <w:p w14:paraId="0ADD460C" w14:textId="77777777" w:rsidR="009D5F34" w:rsidRDefault="00000000">
      <w:pPr>
        <w:pStyle w:val="ListBullet"/>
      </w:pPr>
      <w:r>
        <w:rPr>
          <w:b/>
        </w:rPr>
        <w:t>It traces how wrongdoing grows.</w:t>
      </w:r>
      <w:r>
        <w:t xml:space="preserve"> Edom's guilt progresses from standing aloof, to looking with pleasure and speaking proudly, to taking part in the plunder and the pursuit of survivors (vv. 11–14).</w:t>
      </w:r>
    </w:p>
    <w:p w14:paraId="65D4FACC" w14:textId="77777777" w:rsidR="009D5F34" w:rsidRDefault="00000000">
      <w:pPr>
        <w:pStyle w:val="ListBullet"/>
      </w:pPr>
      <w:r>
        <w:rPr>
          <w:b/>
        </w:rPr>
        <w:t>It gives a defeated people hope</w:t>
      </w:r>
      <w:r>
        <w:t xml:space="preserve"> grounded in God's justice and promise, not in their circumstances.</w:t>
      </w:r>
    </w:p>
    <w:p w14:paraId="36A6460B" w14:textId="77777777" w:rsidR="009D5F34" w:rsidRDefault="00000000">
      <w:pPr>
        <w:pStyle w:val="Heading2"/>
      </w:pPr>
      <w:r>
        <w:t>Book Flow</w:t>
      </w:r>
    </w:p>
    <w:p w14:paraId="23D9D6FC" w14:textId="77777777" w:rsidR="009D5F34" w:rsidRDefault="00000000">
      <w:pPr>
        <w:pStyle w:val="MTBSubtitle"/>
      </w:pPr>
      <w:r>
        <w:t>1:1–9 - The Coming Judgment on Edom</w:t>
      </w:r>
    </w:p>
    <w:p w14:paraId="771943DB" w14:textId="77777777" w:rsidR="009D5F34" w:rsidRDefault="00000000">
      <w:r>
        <w:t>The LORD announces judgment against Edom, and the nations are summoned against it (v. 1). Its strongholds, wealth, alliances, wisdom, and military strength will not save it. "The pride of your heart has deceived you" (v. 3), but the LORD says, "From there I will bring you down" (v. 4).</w:t>
      </w:r>
    </w:p>
    <w:p w14:paraId="1F4D1F3F" w14:textId="77777777" w:rsidR="009D5F34" w:rsidRDefault="00000000">
      <w:pPr>
        <w:pStyle w:val="MTBSubtitle"/>
      </w:pPr>
      <w:r>
        <w:lastRenderedPageBreak/>
        <w:t>1:10–14 - The Reason: Edom Mistreated His Brother</w:t>
      </w:r>
    </w:p>
    <w:p w14:paraId="6CB482EF" w14:textId="77777777" w:rsidR="009D5F34" w:rsidRDefault="00000000">
      <w:r>
        <w:t>The LORD gives the reason for the judgment: "violence against your brother Jacob" (v. 10). When foreigners carried off Jerusalem's wealth, Edom stood "on the other side" (v. 11), rejoiced over Judah's destruction, and spoke proudly (v. 12). It then entered Judah's gates, laid hands on its substance (v. 13), and stood at the crossroads to cut off those who escaped (v. 14). The charge unfolds in eight "should not have" statements.</w:t>
      </w:r>
    </w:p>
    <w:p w14:paraId="640FFCDD" w14:textId="77777777" w:rsidR="009D5F34" w:rsidRDefault="00000000">
      <w:pPr>
        <w:pStyle w:val="MTBSubtitle"/>
      </w:pPr>
      <w:r>
        <w:t>1:15–21 - The Day of the LORD and the Deliverance of Israel</w:t>
      </w:r>
    </w:p>
    <w:p w14:paraId="546495CE" w14:textId="77777777" w:rsidR="009D5F34" w:rsidRDefault="00000000">
      <w:r>
        <w:t>Verse 15 is the hinge of the book. Until now Edom alone is in view; here the principle of Edom's judgment, "As you have done, it shall be done to you," opens onto "the day of the LORD upon all the nations." The focus then turns to Zion, where "there shall be deliverance, and there shall be holiness" (v. 17), the house of Jacob is a fire and the house of Esau stubble (v. 18), and Jacob possesses "their possessions." The book ends as saviors come to Mount Zion "to judge the mountain of Esau," and "the kingdom shall be the LORD's" (v. 21).</w:t>
      </w:r>
    </w:p>
    <w:p w14:paraId="31D3F2C7" w14:textId="77777777" w:rsidR="009D5F34" w:rsidRDefault="00000000">
      <w:pPr>
        <w:pStyle w:val="Heading2"/>
      </w:pPr>
      <w:r>
        <w:t>Key Themes to Watch For</w:t>
      </w:r>
    </w:p>
    <w:p w14:paraId="2B158832" w14:textId="77777777" w:rsidR="009D5F34" w:rsidRDefault="00000000">
      <w:pPr>
        <w:pStyle w:val="ListBullet"/>
      </w:pPr>
      <w:r>
        <w:rPr>
          <w:b/>
        </w:rPr>
        <w:t>Pride and its fall (vv. 2–4).</w:t>
      </w:r>
      <w:r>
        <w:t xml:space="preserve"> Edom is "exalted like the eagle," yet the LORD says, "From there I will bring you down."</w:t>
      </w:r>
    </w:p>
    <w:p w14:paraId="7416C013" w14:textId="77777777" w:rsidR="009D5F34" w:rsidRDefault="00000000">
      <w:pPr>
        <w:pStyle w:val="ListBullet"/>
      </w:pPr>
      <w:r>
        <w:rPr>
          <w:b/>
        </w:rPr>
        <w:t>Brotherhood betrayed (vv. 10–14).</w:t>
      </w:r>
      <w:r>
        <w:t xml:space="preserve"> Edom's conduct is judged as violence against "your brother Jacob."</w:t>
      </w:r>
    </w:p>
    <w:p w14:paraId="27D397E8" w14:textId="77777777" w:rsidR="009D5F34" w:rsidRDefault="00000000">
      <w:pPr>
        <w:pStyle w:val="ListBullet"/>
      </w:pPr>
      <w:r>
        <w:rPr>
          <w:b/>
        </w:rPr>
        <w:t>The day of your brother (vv. 11–14).</w:t>
      </w:r>
      <w:r>
        <w:t xml:space="preserve"> "Day" language repeats throughout these verses and culminates in "the day of the LORD" in verse 15.</w:t>
      </w:r>
    </w:p>
    <w:p w14:paraId="7B77749F" w14:textId="77777777" w:rsidR="009D5F34" w:rsidRDefault="00000000">
      <w:pPr>
        <w:pStyle w:val="ListBullet"/>
      </w:pPr>
      <w:r>
        <w:rPr>
          <w:b/>
        </w:rPr>
        <w:t>Reciprocal justice (v. 15).</w:t>
      </w:r>
      <w:r>
        <w:t xml:space="preserve"> "As you have done, it shall be done to you."</w:t>
      </w:r>
    </w:p>
    <w:p w14:paraId="30C1F3B2" w14:textId="77777777" w:rsidR="009D5F34" w:rsidRDefault="00000000">
      <w:pPr>
        <w:pStyle w:val="ListBullet"/>
      </w:pPr>
      <w:r>
        <w:rPr>
          <w:b/>
        </w:rPr>
        <w:t>The Day of the LORD on all nations (v. 15).</w:t>
      </w:r>
      <w:r>
        <w:t xml:space="preserve"> Verse 15 broadens from Edom to "all the nations," so Edom becomes a representative case of the wider judgment.</w:t>
      </w:r>
    </w:p>
    <w:p w14:paraId="1BAEB7ED" w14:textId="77777777" w:rsidR="009D5F34" w:rsidRDefault="00000000">
      <w:pPr>
        <w:pStyle w:val="ListBullet"/>
      </w:pPr>
      <w:r>
        <w:rPr>
          <w:b/>
        </w:rPr>
        <w:t>Deliverance, holiness, and possession (vv. 17–20).</w:t>
      </w:r>
      <w:r>
        <w:t xml:space="preserve"> Zion is delivered and holy, and the house of Jacob possesses its possessions.</w:t>
      </w:r>
    </w:p>
    <w:p w14:paraId="18D2C4C9" w14:textId="77777777" w:rsidR="009D5F34" w:rsidRDefault="00000000">
      <w:pPr>
        <w:pStyle w:val="ListBullet"/>
      </w:pPr>
      <w:r>
        <w:rPr>
          <w:b/>
        </w:rPr>
        <w:t>The LORD's kingdom (v. 21).</w:t>
      </w:r>
      <w:r>
        <w:t xml:space="preserve"> The book ends with the LORD's reign, not Edom's fall.</w:t>
      </w:r>
    </w:p>
    <w:p w14:paraId="68D403A5" w14:textId="77777777" w:rsidR="009D5F34" w:rsidRDefault="00000000">
      <w:pPr>
        <w:pStyle w:val="Heading2"/>
      </w:pPr>
      <w:r>
        <w:t>Key Concepts to Understand Before Reading</w:t>
      </w:r>
    </w:p>
    <w:p w14:paraId="289CCCBA" w14:textId="77777777" w:rsidR="009D5F34" w:rsidRDefault="00000000">
      <w:pPr>
        <w:pStyle w:val="ListBullet"/>
      </w:pPr>
      <w:r>
        <w:rPr>
          <w:b/>
        </w:rPr>
        <w:t>Edom, Esau, Mount Esau, Mount Seir, Teman.</w:t>
      </w:r>
      <w:r>
        <w:t xml:space="preserve"> These terms are related but not interchangeable. Esau is the ancestor, and Edom is the nation descended from him. Obadiah often uses "Esau" and "the mountains of Esau" for the nation as a whole, which keeps the family relationship in view. Mount Seir is the name of Edom's highland region, and Teman is a place or district associated with Edom, named in verse 9 for its mighty men.</w:t>
      </w:r>
    </w:p>
    <w:p w14:paraId="2266B1BF" w14:textId="77777777" w:rsidR="009D5F34" w:rsidRDefault="00000000">
      <w:pPr>
        <w:pStyle w:val="ListBullet"/>
      </w:pPr>
      <w:r>
        <w:rPr>
          <w:b/>
        </w:rPr>
        <w:t>Jacob, Judah, Joseph, Zion.</w:t>
      </w:r>
      <w:r>
        <w:t xml:space="preserve"> God's people under different names. In verse 18, "the house of Jacob" and "the house of Joseph" appear to encompass Judah and the northern tribes together.</w:t>
      </w:r>
    </w:p>
    <w:p w14:paraId="58BDAC60" w14:textId="77777777" w:rsidR="009D5F34" w:rsidRDefault="00000000">
      <w:pPr>
        <w:pStyle w:val="ListBullet"/>
      </w:pPr>
      <w:r>
        <w:rPr>
          <w:b/>
        </w:rPr>
        <w:t>An oracle against a nation.</w:t>
      </w:r>
      <w:r>
        <w:t xml:space="preserve"> A prophetic form in which God speaks about a foreign nation, in the hearing of His own people (compare Isaiah 13–23; Jeremiah 46–51; Amos 1–2).</w:t>
      </w:r>
    </w:p>
    <w:p w14:paraId="7F8ABD5B" w14:textId="77777777" w:rsidR="009D5F34" w:rsidRDefault="00000000">
      <w:pPr>
        <w:pStyle w:val="ListBullet"/>
      </w:pPr>
      <w:r>
        <w:rPr>
          <w:b/>
        </w:rPr>
        <w:t>The Day of the LORD.</w:t>
      </w:r>
      <w:r>
        <w:t xml:space="preserve"> A time when God intervenes decisively to judge and to save (compare Joel 2; Amos 5:18–20; Zephaniah 1). In Obadiah it includes Edom's judgment and a wider judgment on all nations.</w:t>
      </w:r>
    </w:p>
    <w:p w14:paraId="088F4E23" w14:textId="77777777" w:rsidR="009D5F34" w:rsidRDefault="00000000">
      <w:pPr>
        <w:pStyle w:val="ListBullet"/>
      </w:pPr>
      <w:r>
        <w:rPr>
          <w:b/>
        </w:rPr>
        <w:t>Rock strongholds (v. 3).</w:t>
      </w:r>
      <w:r>
        <w:t xml:space="preserve"> Edom's highland fortresses. The name Sela, "rock," is used of an Edomite stronghold (2 Kings 14:7), though its exact location is uncertain.</w:t>
      </w:r>
    </w:p>
    <w:p w14:paraId="7CB554C6" w14:textId="77777777" w:rsidR="009D5F34" w:rsidRDefault="00000000">
      <w:pPr>
        <w:pStyle w:val="ListBullet"/>
      </w:pPr>
      <w:r>
        <w:rPr>
          <w:b/>
        </w:rPr>
        <w:t>Saviors (v. 21).</w:t>
      </w:r>
      <w:r>
        <w:t xml:space="preserve"> The NKJV's "saviors" and the NLT's "deliverers" are plural. The word is used of leaders God raised up to rescue His people, as in the days of the judges (Judges 3:9, 15). In Obadiah they come to Mount Zion to judge the mountain of Esau, so the deliverance is accomplished through judgment. </w:t>
      </w:r>
    </w:p>
    <w:p w14:paraId="53823BBF" w14:textId="77777777" w:rsidR="009D5F34" w:rsidRDefault="00000000">
      <w:pPr>
        <w:pStyle w:val="ListBullet"/>
      </w:pPr>
      <w:r>
        <w:rPr>
          <w:b/>
        </w:rPr>
        <w:t>Possess (vv. 17, 19–20).</w:t>
      </w:r>
      <w:r>
        <w:t xml:space="preserve"> The Hebrew verb </w:t>
      </w:r>
      <w:r>
        <w:rPr>
          <w:i/>
        </w:rPr>
        <w:t>yarash</w:t>
      </w:r>
      <w:r>
        <w:t xml:space="preserve"> means to take and hold as an inheritance, the word used of Israel's entry into the land.</w:t>
      </w:r>
    </w:p>
    <w:p w14:paraId="463AE621" w14:textId="77777777" w:rsidR="009D5F34" w:rsidRDefault="00000000">
      <w:pPr>
        <w:pStyle w:val="Heading2"/>
      </w:pPr>
      <w:r>
        <w:lastRenderedPageBreak/>
        <w:t>Christ and Life</w:t>
      </w:r>
    </w:p>
    <w:p w14:paraId="5C9B4E5D" w14:textId="77777777" w:rsidR="009D5F34" w:rsidRDefault="00000000">
      <w:r>
        <w:t>Obadiah's closing declaration, "the kingdom shall be the LORD's" (v. 21), finds its ultimate fulfillment in the reign of Jesus Christ: "The kingdoms of this world have become the kingdoms of our Lord and of His Christ, and He shall reign forever and ever!" (Revelation 11:15).</w:t>
      </w:r>
    </w:p>
    <w:p w14:paraId="4D1A1F79" w14:textId="77777777" w:rsidR="009D5F34" w:rsidRDefault="00000000">
      <w:r>
        <w:t>Christ's return is the ultimate judgment and deliverance anticipated by the Day of the LORD in Obadiah, when He gives relief to those who are troubled and repays those who trouble them (2 Thessalonians 1:6–10). Believers can leave vengeance with the One who sees and will judge rightly (Romans 12:19).</w:t>
      </w:r>
    </w:p>
    <w:p w14:paraId="7E364F0D" w14:textId="77777777" w:rsidR="009D5F34" w:rsidRDefault="00000000">
      <w:r>
        <w:t>Verse 17 joins deliverance with holiness: "on Mount Zion there shall be deliverance, and there shall be holiness." Christ's purpose is not only to rescue His people but to make them His own, purified for Himself (Titus 2:14).</w:t>
      </w:r>
    </w:p>
    <w:p w14:paraId="0483ADB9" w14:textId="77777777" w:rsidR="009D5F34" w:rsidRDefault="00000000">
      <w:pPr>
        <w:pStyle w:val="Heading2"/>
      </w:pPr>
      <w:r>
        <w:t>Read This Book Remembering…</w:t>
      </w:r>
    </w:p>
    <w:p w14:paraId="4AAC3965" w14:textId="77777777" w:rsidR="009D5F34" w:rsidRDefault="00000000">
      <w:pPr>
        <w:pStyle w:val="ListBullet"/>
      </w:pPr>
      <w:r>
        <w:rPr>
          <w:b/>
        </w:rPr>
        <w:t>Edom is a brother, not a stranger.</w:t>
      </w:r>
      <w:r>
        <w:t xml:space="preserve"> The charges in verses 10–14 weigh more because of the family history in Genesis 25.</w:t>
      </w:r>
    </w:p>
    <w:p w14:paraId="4C22B175" w14:textId="77777777" w:rsidR="009D5F34" w:rsidRDefault="00000000">
      <w:pPr>
        <w:pStyle w:val="ListBullet"/>
      </w:pPr>
      <w:r>
        <w:rPr>
          <w:b/>
        </w:rPr>
        <w:t>The oracle is addressed to Edom but was preserved for Judah.</w:t>
      </w:r>
      <w:r>
        <w:t xml:space="preserve"> Read it as a word of judgment on Edom and assurance to God's people.</w:t>
      </w:r>
    </w:p>
    <w:p w14:paraId="69FEA035" w14:textId="77777777" w:rsidR="009D5F34" w:rsidRDefault="00000000">
      <w:pPr>
        <w:pStyle w:val="ListBullet"/>
      </w:pPr>
      <w:r>
        <w:rPr>
          <w:b/>
        </w:rPr>
        <w:t>It is poetry.</w:t>
      </w:r>
      <w:r>
        <w:t xml:space="preserve"> Let images such as the eagle's nest, the thieves, and the grape-gatherers do their work before pressing them for detail.</w:t>
      </w:r>
    </w:p>
    <w:p w14:paraId="6854EEC3" w14:textId="77777777" w:rsidR="009D5F34" w:rsidRDefault="00000000">
      <w:pPr>
        <w:pStyle w:val="ListBullet"/>
      </w:pPr>
      <w:r>
        <w:rPr>
          <w:b/>
        </w:rPr>
        <w:t>Obadiah judges the nation for what it did, not Esau for who he was.</w:t>
      </w:r>
      <w:r>
        <w:t xml:space="preserve"> Hebrews 12:16–17 warns against Esau's profane, short-sighted heart, which is a separate matter.</w:t>
      </w:r>
    </w:p>
    <w:p w14:paraId="1D58A30E" w14:textId="77777777" w:rsidR="009D5F34" w:rsidRDefault="00000000">
      <w:pPr>
        <w:pStyle w:val="Heading2"/>
      </w:pPr>
      <w:r>
        <w:t>Helpful Notes</w:t>
      </w:r>
    </w:p>
    <w:p w14:paraId="6C741F5C" w14:textId="77777777" w:rsidR="009D5F34" w:rsidRDefault="00000000">
      <w:pPr>
        <w:pStyle w:val="ListBullet"/>
      </w:pPr>
      <w:r>
        <w:rPr>
          <w:b/>
        </w:rPr>
        <w:t>Obadiah and Jeremiah 49:7–22.</w:t>
      </w:r>
      <w:r>
        <w:t xml:space="preserve"> Several lines are shared almost word for word (Obadiah 1–4 with Jeremiah 49:14–16; 5–6 with 49:9–10; 8 with 49:7). Either both prophets drew on an earlier oracle or one used the other. Obadiah belongs to a substantial prophetic witness concerning Edom, which also includes Isaiah 34; Ezekiel 25:12–14 and 35; Joel 3:19; Amos 1:11–12; and Malachi 1:2–5.</w:t>
      </w:r>
    </w:p>
    <w:p w14:paraId="3DE3ED01" w14:textId="77777777" w:rsidR="009D5F34" w:rsidRDefault="00000000">
      <w:pPr>
        <w:pStyle w:val="ListBullet"/>
      </w:pPr>
      <w:r>
        <w:rPr>
          <w:b/>
        </w:rPr>
        <w:t>Place among the Twelve.</w:t>
      </w:r>
      <w:r>
        <w:t xml:space="preserve"> Obadiah follows Amos, which closes with a promise concerning Edom (Amos 9:12), and precedes Jonah. Read side by side, Obadiah announces judgment on Edom and Jonah records mercy toward Nineveh.</w:t>
      </w:r>
    </w:p>
    <w:p w14:paraId="6C081E72" w14:textId="77777777" w:rsidR="009D5F34" w:rsidRDefault="00000000">
      <w:pPr>
        <w:pStyle w:val="ListBullet"/>
      </w:pPr>
      <w:r>
        <w:rPr>
          <w:b/>
        </w:rPr>
        <w:t>Verses 19–20.</w:t>
      </w:r>
      <w:r>
        <w:t xml:space="preserve"> The restored inheritance is described by region: the South (Negev), the Lowland (Shephelah), Ephraim and Samaria, Gilead, Zarephath, and Sepharad. Sepharad's location is uncertain. The emphasis is reach in every direction.</w:t>
      </w:r>
    </w:p>
    <w:p w14:paraId="0E84E883" w14:textId="77777777" w:rsidR="009D5F34" w:rsidRDefault="00000000">
      <w:pPr>
        <w:pStyle w:val="ListBullet"/>
      </w:pPr>
      <w:r>
        <w:rPr>
          <w:b/>
        </w:rPr>
        <w:t>Translation differences.</w:t>
      </w:r>
      <w:r>
        <w:t xml:space="preserve"> NKJV "saviors" / NLT "deliverers" (v. 21); NKJV "clefts of the rock" / NLT "rocky cliffs" (v. 3); NKJV "Mount Esau" / NLT "mountains of Edom" (vv. 8, 9, 19, 21). The NLT often replaces "Esau" with "Edom," which smooths the reading but loses the family emphasis the NKJV keeps.</w:t>
      </w:r>
    </w:p>
    <w:p w14:paraId="1BD8AF0D" w14:textId="77777777" w:rsidR="009D5F34" w:rsidRDefault="00000000">
      <w:pPr>
        <w:pStyle w:val="ListBullet"/>
      </w:pPr>
      <w:r>
        <w:rPr>
          <w:b/>
        </w:rPr>
        <w:t>Edom's later history.</w:t>
      </w:r>
      <w:r>
        <w:t xml:space="preserve"> Edomites were gradually displaced westward, and Nabatean control eventually became dominant in their former territory. Those who settled in southern Judah became known as Idumeans, were brought into the Jewish nation about 125 BC, and included Herod the Great.</w:t>
      </w:r>
    </w:p>
    <w:sectPr w:rsidR="009D5F34" w:rsidSect="00034616">
      <w:footerReference w:type="default" r:id="rId8"/>
      <w:pgSz w:w="12240" w:h="15840"/>
      <w:pgMar w:top="1080"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A7884" w14:textId="77777777" w:rsidR="00511B6D" w:rsidRDefault="00511B6D">
      <w:pPr>
        <w:spacing w:after="0" w:line="240" w:lineRule="auto"/>
      </w:pPr>
      <w:r>
        <w:separator/>
      </w:r>
    </w:p>
  </w:endnote>
  <w:endnote w:type="continuationSeparator" w:id="0">
    <w:p w14:paraId="048B33D4" w14:textId="77777777" w:rsidR="00511B6D" w:rsidRDefault="00511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23957" w14:textId="77777777" w:rsidR="009D5F34" w:rsidRDefault="00000000">
    <w:pPr>
      <w:pStyle w:val="Footer"/>
      <w:jc w:val="right"/>
    </w:pPr>
    <w:r>
      <w:rPr>
        <w:color w:val="464F57"/>
        <w:sz w:val="16"/>
      </w:rPr>
      <w:t xml:space="preserve">MASTERING THE </w:t>
    </w:r>
    <w:proofErr w:type="gramStart"/>
    <w:r>
      <w:rPr>
        <w:color w:val="464F57"/>
        <w:sz w:val="16"/>
      </w:rPr>
      <w:t>BIBLE  ·</w:t>
    </w:r>
    <w:proofErr w:type="gramEnd"/>
    <w:r>
      <w:rPr>
        <w:color w:val="464F57"/>
        <w:sz w:val="16"/>
      </w:rPr>
      <w:t xml:space="preserve">  OBADIAH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E75EF" w14:textId="77777777" w:rsidR="00511B6D" w:rsidRDefault="00511B6D">
      <w:pPr>
        <w:spacing w:after="0" w:line="240" w:lineRule="auto"/>
      </w:pPr>
      <w:r>
        <w:separator/>
      </w:r>
    </w:p>
  </w:footnote>
  <w:footnote w:type="continuationSeparator" w:id="0">
    <w:p w14:paraId="53DA1D2E" w14:textId="77777777" w:rsidR="00511B6D" w:rsidRDefault="00511B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618880">
    <w:abstractNumId w:val="8"/>
  </w:num>
  <w:num w:numId="2" w16cid:durableId="1081876290">
    <w:abstractNumId w:val="6"/>
  </w:num>
  <w:num w:numId="3" w16cid:durableId="439834130">
    <w:abstractNumId w:val="5"/>
  </w:num>
  <w:num w:numId="4" w16cid:durableId="2012482323">
    <w:abstractNumId w:val="4"/>
  </w:num>
  <w:num w:numId="5" w16cid:durableId="1487866115">
    <w:abstractNumId w:val="7"/>
  </w:num>
  <w:num w:numId="6" w16cid:durableId="103115076">
    <w:abstractNumId w:val="3"/>
  </w:num>
  <w:num w:numId="7" w16cid:durableId="752898468">
    <w:abstractNumId w:val="2"/>
  </w:num>
  <w:num w:numId="8" w16cid:durableId="1618175220">
    <w:abstractNumId w:val="1"/>
  </w:num>
  <w:num w:numId="9" w16cid:durableId="1939681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E9"/>
    <w:rsid w:val="0015074B"/>
    <w:rsid w:val="0029639D"/>
    <w:rsid w:val="00326F90"/>
    <w:rsid w:val="00511B6D"/>
    <w:rsid w:val="009D5F34"/>
    <w:rsid w:val="00A8273F"/>
    <w:rsid w:val="00AA1D8D"/>
    <w:rsid w:val="00B47730"/>
    <w:rsid w:val="00CB0664"/>
    <w:rsid w:val="00CD19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03454"/>
  <w14:defaultImageDpi w14:val="300"/>
  <w15:docId w15:val="{DD5C1E07-5F1D-4159-A860-355300E1A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62B30"/>
      <w:sz w:val="20"/>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b/>
      <w:bCs/>
      <w:color w:val="1B364B"/>
      <w:sz w:val="2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color w:val="1B364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ind w:left="346" w:hanging="202"/>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TBTitle">
    <w:name w:val="MTB Title"/>
    <w:basedOn w:val="Normal"/>
    <w:pPr>
      <w:keepNext/>
      <w:spacing w:after="220"/>
    </w:pPr>
    <w:rPr>
      <w:rFonts w:ascii="Aptos Display" w:hAnsi="Aptos Display"/>
      <w:b/>
      <w:color w:val="1B364B"/>
      <w:sz w:val="34"/>
    </w:rPr>
  </w:style>
  <w:style w:type="paragraph" w:customStyle="1" w:styleId="MTBSection">
    <w:name w:val="MTB Section"/>
    <w:basedOn w:val="Normal"/>
    <w:pPr>
      <w:keepNext/>
      <w:spacing w:before="260" w:after="100"/>
    </w:pPr>
    <w:rPr>
      <w:rFonts w:ascii="Aptos Display" w:hAnsi="Aptos Display"/>
      <w:b/>
      <w:color w:val="1B364B"/>
      <w:sz w:val="24"/>
    </w:rPr>
  </w:style>
  <w:style w:type="paragraph" w:customStyle="1" w:styleId="MTBSubtitle">
    <w:name w:val="MTB Subtitle"/>
    <w:basedOn w:val="Normal"/>
    <w:pPr>
      <w:keepNext/>
      <w:spacing w:before="180" w:after="80"/>
    </w:pPr>
    <w:rPr>
      <w:b/>
      <w:color w:val="1B364B"/>
      <w:sz w:val="21"/>
    </w:rPr>
  </w:style>
  <w:style w:type="paragraph" w:customStyle="1" w:styleId="MTBEyebrow">
    <w:name w:val="MTB Eyebrow"/>
    <w:basedOn w:val="Normal"/>
    <w:pPr>
      <w:keepNext/>
      <w:spacing w:before="180" w:after="100"/>
    </w:pPr>
    <w:rPr>
      <w:b/>
      <w:color w:val="A074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2036</Words>
  <Characters>9714</Characters>
  <Application>Microsoft Office Word</Application>
  <DocSecurity>0</DocSecurity>
  <Lines>127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Overview – Obadiah</dc:title>
  <dc:subject>Mastering the Bible | Revised Book Overview with At a Glance</dc:subject>
  <dc:creator>Mastering the Bible</dc:creator>
  <cp:keywords/>
  <dc:description>generated by python-docx</dc:description>
  <cp:lastModifiedBy>Michael Teague</cp:lastModifiedBy>
  <cp:revision>2</cp:revision>
  <dcterms:created xsi:type="dcterms:W3CDTF">2026-10-17T10:10:00Z</dcterms:created>
  <dcterms:modified xsi:type="dcterms:W3CDTF">2026-10-17T10:10:00Z</dcterms:modified>
  <cp:category/>
</cp:coreProperties>
</file>