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88D44" w14:textId="77777777" w:rsidR="00ED6DAD" w:rsidRPr="00ED6DAD" w:rsidRDefault="00ED6DAD">
      <w:pPr>
        <w:rPr>
          <w:b/>
        </w:rPr>
      </w:pPr>
      <w:r w:rsidRPr="00ED6DAD">
        <w:rPr>
          <w:b/>
        </w:rPr>
        <w:t>STRENGTHENED - ( dynamoo , Strong's G1412 )</w:t>
      </w:r>
    </w:p>
    <w:p w14:paraId="6B201F93" w14:textId="77777777" w:rsidR="00ED6DAD" w:rsidRDefault="00ED6DAD">
      <w:r w:rsidRPr="00ED6DAD">
        <w:rPr>
          <w:b/>
        </w:rPr>
        <w:t>Summary:</w:t>
      </w:r>
    </w:p>
    <w:p w14:paraId="4A683B3E" w14:textId="77777777" w:rsidR="00ED6DAD" w:rsidRDefault="00ED6DAD">
      <w:r>
        <w:t>The Greek verb dynamoo means to make strong, empower, or enable. In Colossians 1:11, it describes a continuous, ongoing infusion of divine energy into the believer's life. This is not a humanly generated resolve but a supernatural enablement sourced in God's "glorious power." This strength is specifically granted not for heroic physical exploits, but for the quiet, enduring virtues of patience, longsuffering, and joy in the midst of trials.</w:t>
      </w:r>
    </w:p>
    <w:p w14:paraId="1BB5A8A5" w14:textId="77777777" w:rsidR="00ED6DAD" w:rsidRDefault="00ED6DAD"/>
    <w:p w14:paraId="231383BB" w14:textId="77777777" w:rsidR="00ED6DAD" w:rsidRDefault="00ED6DAD">
      <w:r w:rsidRPr="00ED6DAD">
        <w:rPr>
          <w:b/>
        </w:rPr>
        <w:t>Full Study:</w:t>
      </w:r>
    </w:p>
    <w:p w14:paraId="3EB162D8" w14:textId="77777777" w:rsidR="00ED6DAD" w:rsidRDefault="00ED6DAD"/>
    <w:p w14:paraId="3629BE01" w14:textId="77777777" w:rsidR="00ED6DAD" w:rsidRPr="00ED6DAD" w:rsidRDefault="00ED6DAD">
      <w:pPr>
        <w:rPr>
          <w:b/>
        </w:rPr>
      </w:pPr>
      <w:r w:rsidRPr="00ED6DAD">
        <w:rPr>
          <w:b/>
        </w:rPr>
        <w:t>1. Word Picture / Background</w:t>
      </w:r>
    </w:p>
    <w:p w14:paraId="7A6AF56A" w14:textId="77777777" w:rsidR="00ED6DAD" w:rsidRDefault="00ED6DAD">
      <w:r>
        <w:t>• The root of dynamoo is the noun dynamis, which refers to power, inherent ability, or force. This word family is the source of the English word "dynamic."</w:t>
      </w:r>
    </w:p>
    <w:p w14:paraId="7455E787" w14:textId="77777777" w:rsidR="00ED6DAD" w:rsidRDefault="00ED6DAD">
      <w:r>
        <w:t>• In the ancient Greco-Roman world, power was often associated with political authority, physical dominance, or intellectual supremacy.</w:t>
      </w:r>
    </w:p>
    <w:p w14:paraId="1EA02858" w14:textId="77777777" w:rsidR="00ED6DAD" w:rsidRDefault="00ED6DAD">
      <w:r>
        <w:t>• In the biblical context, however, dynamoo shifts the focus away from human effort or natural capability to a dynamic, divine energy that operates within a person. It represents an active, living force that enables a person to perform tasks or endure pressures that are far beyond their natural capacity.</w:t>
      </w:r>
    </w:p>
    <w:p w14:paraId="01388D04" w14:textId="77777777" w:rsidR="00ED6DAD" w:rsidRDefault="00ED6DAD"/>
    <w:p w14:paraId="71868C25" w14:textId="77777777" w:rsidR="00ED6DAD" w:rsidRPr="00ED6DAD" w:rsidRDefault="00ED6DAD">
      <w:pPr>
        <w:rPr>
          <w:b/>
        </w:rPr>
      </w:pPr>
      <w:r w:rsidRPr="00ED6DAD">
        <w:rPr>
          <w:b/>
        </w:rPr>
        <w:t>2. Meaning / Lexical Definition</w:t>
      </w:r>
    </w:p>
    <w:p w14:paraId="51BB6266" w14:textId="77777777" w:rsidR="00ED6DAD" w:rsidRDefault="00ED6DAD">
      <w:r>
        <w:t>• Dynamoo means to make strong, to confirm in spiritual power, or to empower.</w:t>
      </w:r>
    </w:p>
    <w:p w14:paraId="1CBACB48" w14:textId="77777777" w:rsidR="00ED6DAD" w:rsidRDefault="00ED6DAD">
      <w:r>
        <w:t>• In Colossians 1:11, the word appears as a present passive participle (dynamoumenoi). The passive voice is a "divine passive," indicating that the believer is the recipient of the action, and God is the one doing the strengthening.</w:t>
      </w:r>
    </w:p>
    <w:p w14:paraId="45155608" w14:textId="77777777" w:rsidR="00ED6DAD" w:rsidRDefault="00ED6DAD">
      <w:r>
        <w:t>• The present tense denotes a continuous, ongoing action. It is not a one-time spiritual charge but a constant, moment-by-moment flow of divine energy.</w:t>
      </w:r>
    </w:p>
    <w:p w14:paraId="5E9258AE" w14:textId="77777777" w:rsidR="00ED6DAD" w:rsidRDefault="00ED6DAD"/>
    <w:p w14:paraId="2F60FB01" w14:textId="77777777" w:rsidR="00ED6DAD" w:rsidRPr="00ED6DAD" w:rsidRDefault="00ED6DAD">
      <w:pPr>
        <w:rPr>
          <w:b/>
        </w:rPr>
      </w:pPr>
      <w:r w:rsidRPr="00ED6DAD">
        <w:rPr>
          <w:b/>
        </w:rPr>
        <w:t>3. Usage and Word Pictures</w:t>
      </w:r>
    </w:p>
    <w:p w14:paraId="368A2F81" w14:textId="77777777" w:rsidR="00ED6DAD" w:rsidRDefault="00ED6DAD">
      <w:r>
        <w:t>• The verb dynamoo is relatively rare in the New Testament, appearing only a few times, whereas its compound form endynamoo (to strengthen inwardly) is more common.</w:t>
      </w:r>
    </w:p>
    <w:p w14:paraId="6E4D2F0B" w14:textId="77777777" w:rsidR="00ED6DAD" w:rsidRDefault="00ED6DAD">
      <w:r>
        <w:t>• In historical Greek literature, the word was used to describe physical strengthening, such as recovering from an illness or reinforcing a physical structure.</w:t>
      </w:r>
    </w:p>
    <w:p w14:paraId="2212A844" w14:textId="77777777" w:rsidR="00ED6DAD" w:rsidRDefault="00ED6DAD">
      <w:r>
        <w:t>• In the Septuagint, the word translates Hebrew concepts of growing strong or prevailing. The word picture is that of a soldier being supplied with armor and physical stamina, or a weak vessel being reinforced to withstand immense external pressure.</w:t>
      </w:r>
    </w:p>
    <w:p w14:paraId="40CE0881" w14:textId="77777777" w:rsidR="00ED6DAD" w:rsidRDefault="00ED6DAD"/>
    <w:p w14:paraId="3B290180" w14:textId="77777777" w:rsidR="00ED6DAD" w:rsidRPr="00ED6DAD" w:rsidRDefault="00ED6DAD">
      <w:pPr>
        <w:rPr>
          <w:b/>
        </w:rPr>
      </w:pPr>
      <w:r w:rsidRPr="00ED6DAD">
        <w:rPr>
          <w:b/>
        </w:rPr>
        <w:t>4. Theological Implications</w:t>
      </w:r>
    </w:p>
    <w:p w14:paraId="2F2B4DAA" w14:textId="77777777" w:rsidR="00ED6DAD" w:rsidRDefault="00ED6DAD">
      <w:r>
        <w:t>• Spiritual strength is entirely derivative. Believers do not possess inherent spiritual stamina to survive the pressures of a fallen world; they must be actively and continuously empowered by God.</w:t>
      </w:r>
    </w:p>
    <w:p w14:paraId="2B4F3525" w14:textId="77777777" w:rsidR="00ED6DAD" w:rsidRDefault="00ED6DAD">
      <w:r>
        <w:t>• The source of this strengthening is "His glorious power" (literally, "the might of His glory"). God's own glory—His manifest presence, holiness, and sovereign majesty—is the infinite reservoir from which believers draw strength. This means the supply of power is limitless.</w:t>
      </w:r>
    </w:p>
    <w:p w14:paraId="18B6A3BC" w14:textId="77777777" w:rsidR="00ED6DAD" w:rsidRDefault="00ED6DAD">
      <w:r>
        <w:t>• The purpose of divine empowerment is counter-cultural. While the world seeks power for dominance and self-exaltation, God imparts power to produce endurance and patience. It takes supreme divine power to keep a suffering believer peaceful and steadfast.</w:t>
      </w:r>
    </w:p>
    <w:p w14:paraId="31B42E3A" w14:textId="77777777" w:rsidR="00ED6DAD" w:rsidRDefault="00ED6DAD"/>
    <w:p w14:paraId="685E331F" w14:textId="77777777" w:rsidR="00ED6DAD" w:rsidRPr="00ED6DAD" w:rsidRDefault="00ED6DAD">
      <w:pPr>
        <w:rPr>
          <w:b/>
        </w:rPr>
      </w:pPr>
      <w:r w:rsidRPr="00ED6DAD">
        <w:rPr>
          <w:b/>
        </w:rPr>
        <w:t>5. Contextual Nuance in the Passage</w:t>
      </w:r>
    </w:p>
    <w:p w14:paraId="00DC141E" w14:textId="77777777" w:rsidR="00ED6DAD" w:rsidRDefault="00ED6DAD">
      <w:r>
        <w:t>• In Colossians 1:11, dynamoumenoi functions as a circumstantial participle modifying the main prayer in Colossians 1:9-10. This indicates that being strengthened is both a result of walking worthily of the Lord and the means by which believers continue to do so.</w:t>
      </w:r>
    </w:p>
    <w:p w14:paraId="15FC6CF0" w14:textId="77777777" w:rsidR="00ED6DAD" w:rsidRDefault="00ED6DAD">
      <w:r>
        <w:t>• The Apostle Paul contrasts the massive scale of the source ("all might," "glorious power") with the quiet, internal nature of the result ("all patience and longsuffering with joy").</w:t>
      </w:r>
    </w:p>
    <w:p w14:paraId="0FEBE2D9" w14:textId="77777777" w:rsidR="00ED6DAD" w:rsidRDefault="00ED6DAD">
      <w:r>
        <w:t>• This reveals that the greatest display of God's power in a believer's life is often not a spectacular miracle, but the ability to endure difficult circumstances (hypomone) and difficult people (makrothymia) without losing Christian joy.</w:t>
      </w:r>
    </w:p>
    <w:p w14:paraId="676A4B86" w14:textId="77777777" w:rsidR="00ED6DAD" w:rsidRDefault="00ED6DAD"/>
    <w:p w14:paraId="73E04E12" w14:textId="77777777" w:rsidR="00ED6DAD" w:rsidRPr="00ED6DAD" w:rsidRDefault="00ED6DAD">
      <w:pPr>
        <w:rPr>
          <w:b/>
        </w:rPr>
      </w:pPr>
      <w:r w:rsidRPr="00ED6DAD">
        <w:rPr>
          <w:b/>
        </w:rPr>
        <w:t>6. Key Uses in Other Verses (NKJV)</w:t>
      </w:r>
    </w:p>
    <w:p w14:paraId="7F2010C1" w14:textId="77777777" w:rsidR="00ED6DAD" w:rsidRDefault="00ED6DAD">
      <w:r>
        <w:t>• Hebrews 11:34 - "...quenched the violence of fire, escaped the edge of the sword, out of weakness were made strong, became valiant in battle, turned to flight the armies of the aliens."</w:t>
      </w:r>
    </w:p>
    <w:p w14:paraId="0C2FC503" w14:textId="77777777" w:rsidR="00ED6DAD" w:rsidRDefault="00ED6DAD">
      <w:r>
        <w:t>• Psalm 68:28 (LXX 67:29) - "Your God has commanded your strength; Strengthen, O God, what You have done for us."</w:t>
      </w:r>
    </w:p>
    <w:p w14:paraId="1FA5B22C" w14:textId="77777777" w:rsidR="00ED6DAD" w:rsidRDefault="00ED6DAD"/>
    <w:p w14:paraId="32B110A9" w14:textId="77777777" w:rsidR="00ED6DAD" w:rsidRPr="00ED6DAD" w:rsidRDefault="00ED6DAD">
      <w:pPr>
        <w:rPr>
          <w:b/>
        </w:rPr>
      </w:pPr>
      <w:r w:rsidRPr="00ED6DAD">
        <w:rPr>
          <w:b/>
        </w:rPr>
        <w:t>7. Other Relevant Insights</w:t>
      </w:r>
    </w:p>
    <w:p w14:paraId="4DD8F298" w14:textId="77777777" w:rsidR="00ED6DAD" w:rsidRDefault="00ED6DAD">
      <w:r>
        <w:t>• The combination of terms in Colossians 1:11 is remarkably dense. Paul piles up power words: dynamoo (strengthened), dynamis (might), and kratos (glorious power). This linguistic intensity emphasizes that God's power is more than sufficient for any trial.</w:t>
      </w:r>
    </w:p>
    <w:p w14:paraId="16DF8AD6" w14:textId="77777777" w:rsidR="00ED6DAD" w:rsidRDefault="00ED6DAD">
      <w:r>
        <w:t>• Human effort can produce a grim, stoic endurance, but only the Holy Spirit can produce joyful endurance in the midst of trials. The inclusion of "with joy" at the end of the clause serves as the ultimate proof of supernatural empowerment.</w:t>
      </w:r>
    </w:p>
    <w:p w14:paraId="18DDF083" w14:textId="77777777" w:rsidR="00ED6DAD" w:rsidRDefault="00ED6DAD"/>
    <w:p w14:paraId="156090FB" w14:textId="77777777" w:rsidR="00ED6DAD" w:rsidRPr="00ED6DAD" w:rsidRDefault="00ED6DAD">
      <w:pPr>
        <w:rPr>
          <w:b/>
        </w:rPr>
      </w:pPr>
      <w:r w:rsidRPr="00ED6DAD">
        <w:rPr>
          <w:b/>
        </w:rPr>
        <w:t>8. References</w:t>
      </w:r>
    </w:p>
    <w:p w14:paraId="34A6BA49" w14:textId="77777777" w:rsidR="00ED6DAD" w:rsidRDefault="00ED6DAD">
      <w:r>
        <w:t>• BDAG Greek-English Lexicon of the New Testament and Other Early Christian Literature</w:t>
      </w:r>
    </w:p>
    <w:p w14:paraId="7B4558D5" w14:textId="77777777" w:rsidR="00ED6DAD" w:rsidRDefault="00ED6DAD">
      <w:r>
        <w:t>• Theological Dictionary of the New Testament (Little Kittel)</w:t>
      </w:r>
    </w:p>
    <w:p w14:paraId="2E6DED2C" w14:textId="77777777" w:rsidR="00ED6DAD" w:rsidRDefault="00ED6DAD">
      <w:r>
        <w:t>• Vine's Expository Dictionary of New Testament Words</w:t>
      </w:r>
    </w:p>
    <w:p w14:paraId="4A308C52" w14:textId="77777777" w:rsidR="00ED6DAD" w:rsidRDefault="00ED6DAD">
      <w:r>
        <w:t>• Blue Letter Bible Lexical Database</w:t>
      </w:r>
    </w:p>
    <w:p w14:paraId="43840FBD" w14:textId="77777777" w:rsidR="004C5552" w:rsidRDefault="00ED6DAD">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D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D6DAD"/>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10F15"/>
  <w15:chartTrackingRefBased/>
  <w15:docId w15:val="{6743EEA5-79CA-448D-B7F1-08D7F7E90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6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6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DAD"/>
    <w:rPr>
      <w:rFonts w:eastAsiaTheme="majorEastAsia" w:cstheme="majorBidi"/>
      <w:color w:val="272727" w:themeColor="text1" w:themeTint="D8"/>
    </w:rPr>
  </w:style>
  <w:style w:type="paragraph" w:styleId="Title">
    <w:name w:val="Title"/>
    <w:basedOn w:val="Normal"/>
    <w:next w:val="Normal"/>
    <w:link w:val="TitleChar"/>
    <w:uiPriority w:val="10"/>
    <w:qFormat/>
    <w:rsid w:val="00ED6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DAD"/>
    <w:pPr>
      <w:spacing w:before="160"/>
      <w:jc w:val="center"/>
    </w:pPr>
    <w:rPr>
      <w:i/>
      <w:iCs/>
      <w:color w:val="404040" w:themeColor="text1" w:themeTint="BF"/>
    </w:rPr>
  </w:style>
  <w:style w:type="character" w:customStyle="1" w:styleId="QuoteChar">
    <w:name w:val="Quote Char"/>
    <w:basedOn w:val="DefaultParagraphFont"/>
    <w:link w:val="Quote"/>
    <w:uiPriority w:val="29"/>
    <w:rsid w:val="00ED6DAD"/>
    <w:rPr>
      <w:i/>
      <w:iCs/>
      <w:color w:val="404040" w:themeColor="text1" w:themeTint="BF"/>
    </w:rPr>
  </w:style>
  <w:style w:type="paragraph" w:styleId="ListParagraph">
    <w:name w:val="List Paragraph"/>
    <w:basedOn w:val="Normal"/>
    <w:uiPriority w:val="34"/>
    <w:qFormat/>
    <w:rsid w:val="00ED6DAD"/>
    <w:pPr>
      <w:ind w:left="720"/>
      <w:contextualSpacing/>
    </w:pPr>
  </w:style>
  <w:style w:type="character" w:styleId="IntenseEmphasis">
    <w:name w:val="Intense Emphasis"/>
    <w:basedOn w:val="DefaultParagraphFont"/>
    <w:uiPriority w:val="21"/>
    <w:qFormat/>
    <w:rsid w:val="00ED6DAD"/>
    <w:rPr>
      <w:i/>
      <w:iCs/>
      <w:color w:val="2E74B5" w:themeColor="accent1" w:themeShade="BF"/>
    </w:rPr>
  </w:style>
  <w:style w:type="paragraph" w:styleId="IntenseQuote">
    <w:name w:val="Intense Quote"/>
    <w:basedOn w:val="Normal"/>
    <w:next w:val="Normal"/>
    <w:link w:val="IntenseQuoteChar"/>
    <w:uiPriority w:val="30"/>
    <w:qFormat/>
    <w:rsid w:val="00ED6D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6DAD"/>
    <w:rPr>
      <w:i/>
      <w:iCs/>
      <w:color w:val="2E74B5" w:themeColor="accent1" w:themeShade="BF"/>
    </w:rPr>
  </w:style>
  <w:style w:type="character" w:styleId="IntenseReference">
    <w:name w:val="Intense Reference"/>
    <w:basedOn w:val="DefaultParagraphFont"/>
    <w:uiPriority w:val="32"/>
    <w:qFormat/>
    <w:rsid w:val="00ED6D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788</Words>
  <Characters>4099</Characters>
  <Application>Microsoft Office Word</Application>
  <DocSecurity>0</DocSecurity>
  <Lines>78</Lines>
  <Paragraphs>42</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