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5EAE7" w14:textId="77777777" w:rsidR="0058742B" w:rsidRPr="0058742B" w:rsidRDefault="0058742B">
      <w:pPr>
        <w:rPr>
          <w:b/>
        </w:rPr>
      </w:pPr>
      <w:r w:rsidRPr="0058742B">
        <w:rPr>
          <w:b/>
        </w:rPr>
        <w:t>INVISIBLE - ( aoratos , Strong's G517 )</w:t>
      </w:r>
    </w:p>
    <w:p w14:paraId="5FA02F22" w14:textId="77777777" w:rsidR="0058742B" w:rsidRDefault="0058742B">
      <w:r w:rsidRPr="0058742B">
        <w:rPr>
          <w:b/>
        </w:rPr>
        <w:t>Summary:</w:t>
      </w:r>
    </w:p>
    <w:p w14:paraId="6156BF5A" w14:textId="77777777" w:rsidR="0058742B" w:rsidRDefault="0058742B">
      <w:r>
        <w:t>The word aoratos describes that which cannot be seen by the physical eye. In Colossians 1:15, it emphasizes that Jesus Christ, as the image of the eternal God, shares in the invisible, transcendent nature of deity itself, making the unseen God visible and knowable through the Son.</w:t>
      </w:r>
    </w:p>
    <w:p w14:paraId="5547F1EF" w14:textId="77777777" w:rsidR="0058742B" w:rsidRDefault="0058742B"/>
    <w:p w14:paraId="15D56DCE" w14:textId="77777777" w:rsidR="0058742B" w:rsidRDefault="0058742B">
      <w:r w:rsidRPr="0058742B">
        <w:rPr>
          <w:b/>
        </w:rPr>
        <w:t>Full Study:</w:t>
      </w:r>
    </w:p>
    <w:p w14:paraId="7B48465C" w14:textId="77777777" w:rsidR="0058742B" w:rsidRPr="0058742B" w:rsidRDefault="0058742B">
      <w:pPr>
        <w:rPr>
          <w:b/>
        </w:rPr>
      </w:pPr>
      <w:r w:rsidRPr="0058742B">
        <w:rPr>
          <w:b/>
        </w:rPr>
        <w:t>1. Word Picture / Background</w:t>
      </w:r>
    </w:p>
    <w:p w14:paraId="4E5C6FDF" w14:textId="77777777" w:rsidR="0058742B" w:rsidRDefault="0058742B">
      <w:r>
        <w:t>• Formed by combining the negative alpha prefix (a-) with the verb horao, meaning "to see" or "to perceive."</w:t>
      </w:r>
    </w:p>
    <w:p w14:paraId="12E1AC45" w14:textId="77777777" w:rsidR="0058742B" w:rsidRDefault="0058742B">
      <w:r>
        <w:t>• Literally denotes that which is outside the range of human sight, beyond the capability of the physical eye to observe.</w:t>
      </w:r>
    </w:p>
    <w:p w14:paraId="241F3207" w14:textId="77777777" w:rsidR="0058742B" w:rsidRDefault="0058742B">
      <w:r>
        <w:t>• In classical and Hellenistic Greek, it frequently refers to the realm of spiritual, divine, or abstract realities that transcend material existence.</w:t>
      </w:r>
    </w:p>
    <w:p w14:paraId="2F97E997" w14:textId="77777777" w:rsidR="0058742B" w:rsidRDefault="0058742B"/>
    <w:p w14:paraId="7319F355" w14:textId="77777777" w:rsidR="0058742B" w:rsidRPr="0058742B" w:rsidRDefault="0058742B">
      <w:pPr>
        <w:rPr>
          <w:b/>
        </w:rPr>
      </w:pPr>
      <w:r w:rsidRPr="0058742B">
        <w:rPr>
          <w:b/>
        </w:rPr>
        <w:t>2. Meaning / Lexical Definition</w:t>
      </w:r>
    </w:p>
    <w:p w14:paraId="180824EE" w14:textId="77777777" w:rsidR="0058742B" w:rsidRDefault="0058742B">
      <w:r>
        <w:t>• Unseen, invisible, or imperceptible to physical sight.</w:t>
      </w:r>
    </w:p>
    <w:p w14:paraId="697CD3D8" w14:textId="77777777" w:rsidR="0058742B" w:rsidRDefault="0058742B">
      <w:r>
        <w:t>• Pertaining to that which exists truly and substantially, yet possesses no physical form or color that can be detected by human vision.</w:t>
      </w:r>
    </w:p>
    <w:p w14:paraId="1CDA5A9E" w14:textId="77777777" w:rsidR="0058742B" w:rsidRDefault="0058742B"/>
    <w:p w14:paraId="625C4C74" w14:textId="77777777" w:rsidR="0058742B" w:rsidRPr="0058742B" w:rsidRDefault="0058742B">
      <w:pPr>
        <w:rPr>
          <w:b/>
        </w:rPr>
      </w:pPr>
      <w:r w:rsidRPr="0058742B">
        <w:rPr>
          <w:b/>
        </w:rPr>
        <w:t>3. Usage and Word Pictures</w:t>
      </w:r>
    </w:p>
    <w:p w14:paraId="171FAC58" w14:textId="77777777" w:rsidR="0058742B" w:rsidRDefault="0058742B">
      <w:r>
        <w:t>• Contrasts the transient, material world of sense perception with the permanent, spiritual reality of the Creator.</w:t>
      </w:r>
    </w:p>
    <w:p w14:paraId="2AD4B5C9" w14:textId="77777777" w:rsidR="0058742B" w:rsidRDefault="0058742B">
      <w:r>
        <w:t>• Serves to lift the reader's gaze from the physical universe to the eternal, transcendent domain where God dwells in unapproachable light.</w:t>
      </w:r>
    </w:p>
    <w:p w14:paraId="25802DB4" w14:textId="77777777" w:rsidR="0058742B" w:rsidRDefault="0058742B">
      <w:r>
        <w:t>• Bridges the gap between the infinite mystery of God and human comprehension by identifying Christ precisely with this invisible realm.</w:t>
      </w:r>
    </w:p>
    <w:p w14:paraId="03C7D2A2" w14:textId="77777777" w:rsidR="0058742B" w:rsidRDefault="0058742B"/>
    <w:p w14:paraId="1F6CE962" w14:textId="77777777" w:rsidR="0058742B" w:rsidRPr="0058742B" w:rsidRDefault="0058742B">
      <w:pPr>
        <w:rPr>
          <w:b/>
        </w:rPr>
      </w:pPr>
      <w:r w:rsidRPr="0058742B">
        <w:rPr>
          <w:b/>
        </w:rPr>
        <w:t>4. Theological Implications</w:t>
      </w:r>
    </w:p>
    <w:p w14:paraId="54DC13A3" w14:textId="77777777" w:rsidR="0058742B" w:rsidRDefault="0058742B">
      <w:r>
        <w:t>• God in His essential, uncreated essence is fundamentally invisible to mortal eyes because He is Spirit and transcends human optical limits.</w:t>
      </w:r>
    </w:p>
    <w:p w14:paraId="4A684490" w14:textId="77777777" w:rsidR="0058742B" w:rsidRDefault="0058742B">
      <w:r>
        <w:t>• By applying this term to Christ—and immediately identifying Him as the image (eikon) of the invisible God—the text declares that Jesus possesses the very nature and attributes of the unseen God.</w:t>
      </w:r>
    </w:p>
    <w:p w14:paraId="3EC2F092" w14:textId="77777777" w:rsidR="0058742B" w:rsidRDefault="0058742B">
      <w:r>
        <w:t>• The invisible God is fully revealed and embodied in the visible person of Jesus Christ, so that seeing the Son is the only way humanity truly perceives the Father.</w:t>
      </w:r>
    </w:p>
    <w:p w14:paraId="5E0E8948" w14:textId="77777777" w:rsidR="0058742B" w:rsidRDefault="0058742B"/>
    <w:p w14:paraId="45273B28" w14:textId="77777777" w:rsidR="0058742B" w:rsidRPr="0058742B" w:rsidRDefault="0058742B">
      <w:pPr>
        <w:rPr>
          <w:b/>
        </w:rPr>
      </w:pPr>
      <w:r w:rsidRPr="0058742B">
        <w:rPr>
          <w:b/>
        </w:rPr>
        <w:t>5. Contextual Nuance in the Passage</w:t>
      </w:r>
    </w:p>
    <w:p w14:paraId="198DCE6F" w14:textId="77777777" w:rsidR="0058742B" w:rsidRDefault="0058742B">
      <w:r>
        <w:t>• Paul writes to counter false philosophies by exalting the absolute supremacy of Christ over all creation, both visible and invisible.</w:t>
      </w:r>
    </w:p>
    <w:p w14:paraId="4245D000" w14:textId="77777777" w:rsidR="0058742B" w:rsidRDefault="0058742B">
      <w:r>
        <w:t>• Calling Christ the image of the invisible God anchors His deity not in a visible earthly manifestation alone, but in His eternal, divine status prior to and above all created things.</w:t>
      </w:r>
    </w:p>
    <w:p w14:paraId="189C83BB" w14:textId="77777777" w:rsidR="0058742B" w:rsidRDefault="0058742B"/>
    <w:p w14:paraId="233683F4" w14:textId="77777777" w:rsidR="0058742B" w:rsidRPr="0058742B" w:rsidRDefault="0058742B">
      <w:pPr>
        <w:rPr>
          <w:b/>
        </w:rPr>
      </w:pPr>
      <w:r w:rsidRPr="0058742B">
        <w:rPr>
          <w:b/>
        </w:rPr>
        <w:t>6. Key Uses in Other Verses (NKJV)</w:t>
      </w:r>
    </w:p>
    <w:p w14:paraId="70787E34" w14:textId="77777777" w:rsidR="0058742B" w:rsidRDefault="0058742B">
      <w:r>
        <w:t>• Romans 1:20 - For since the creation of the world His invisible attributes are clearly seen, being understood by the things that are made, even His eternal power and Godhead, so that they are without excuse.</w:t>
      </w:r>
    </w:p>
    <w:p w14:paraId="627C3143" w14:textId="77777777" w:rsidR="0058742B" w:rsidRDefault="0058742B">
      <w:r>
        <w:t>• 1 Timothy 1:17 - Now to the King eternal, immortal, invisible, to God who alone is wise, be honor and glory forever and ever. Amen.</w:t>
      </w:r>
    </w:p>
    <w:p w14:paraId="6AACC63A" w14:textId="77777777" w:rsidR="0058742B" w:rsidRDefault="0058742B">
      <w:r>
        <w:t>• Hebrews 11:27 - By faith he forsook Egypt, not fearing the wrath of the king; for he endured as seeing Him who is invisible.</w:t>
      </w:r>
    </w:p>
    <w:p w14:paraId="3059BD0A" w14:textId="77777777" w:rsidR="0058742B" w:rsidRDefault="0058742B"/>
    <w:p w14:paraId="739A6E86" w14:textId="77777777" w:rsidR="0058742B" w:rsidRPr="0058742B" w:rsidRDefault="0058742B">
      <w:pPr>
        <w:rPr>
          <w:b/>
        </w:rPr>
      </w:pPr>
      <w:r w:rsidRPr="0058742B">
        <w:rPr>
          <w:b/>
        </w:rPr>
        <w:t>7. Other Relevant Insights</w:t>
      </w:r>
    </w:p>
    <w:p w14:paraId="361A8F06" w14:textId="77777777" w:rsidR="0058742B" w:rsidRDefault="0058742B">
      <w:r>
        <w:t>• The Bible consistently affirms that no human being has seen God at any time in His full essence, making the incarnation of the invisible God the central miracle of the Christian faith.</w:t>
      </w:r>
    </w:p>
    <w:p w14:paraId="38F87597" w14:textId="77777777" w:rsidR="0058742B" w:rsidRDefault="0058742B">
      <w:r>
        <w:t>• Faith, as defined in Hebrews 11, relies precisely upon apprehending this invisible reality rather than depending solely on physical sight.</w:t>
      </w:r>
    </w:p>
    <w:p w14:paraId="2B9C5B61" w14:textId="77777777" w:rsidR="0058742B" w:rsidRDefault="0058742B"/>
    <w:p w14:paraId="123AADE5" w14:textId="77777777" w:rsidR="0058742B" w:rsidRPr="0058742B" w:rsidRDefault="0058742B">
      <w:pPr>
        <w:rPr>
          <w:b/>
        </w:rPr>
      </w:pPr>
      <w:r w:rsidRPr="0058742B">
        <w:rPr>
          <w:b/>
        </w:rPr>
        <w:t>8. References</w:t>
      </w:r>
    </w:p>
    <w:p w14:paraId="2C69A61A" w14:textId="77777777" w:rsidR="0058742B" w:rsidRDefault="0058742B">
      <w:r>
        <w:t>BDAG</w:t>
      </w:r>
    </w:p>
    <w:p w14:paraId="23E90820" w14:textId="77777777" w:rsidR="0058742B" w:rsidRDefault="0058742B">
      <w:r>
        <w:t>TDNT</w:t>
      </w:r>
    </w:p>
    <w:p w14:paraId="425DF17E" w14:textId="77777777" w:rsidR="0058742B" w:rsidRDefault="0058742B">
      <w:r>
        <w:t>NIDNTTE</w:t>
      </w:r>
    </w:p>
    <w:p w14:paraId="6ECC5B58" w14:textId="77777777" w:rsidR="0058742B" w:rsidRDefault="0058742B">
      <w:r>
        <w:t>Vine's Expository Dictionary of New Testament Words</w:t>
      </w:r>
    </w:p>
    <w:p w14:paraId="62069088" w14:textId="30D943AB" w:rsidR="004C5552" w:rsidRDefault="0058742B">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42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8742B"/>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02897"/>
  <w15:chartTrackingRefBased/>
  <w15:docId w15:val="{3162844E-FBBE-4197-A65B-4A4C7B915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87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4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87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42B"/>
    <w:rPr>
      <w:rFonts w:eastAsiaTheme="majorEastAsia" w:cstheme="majorBidi"/>
      <w:color w:val="272727" w:themeColor="text1" w:themeTint="D8"/>
    </w:rPr>
  </w:style>
  <w:style w:type="paragraph" w:styleId="Title">
    <w:name w:val="Title"/>
    <w:basedOn w:val="Normal"/>
    <w:next w:val="Normal"/>
    <w:link w:val="TitleChar"/>
    <w:uiPriority w:val="10"/>
    <w:qFormat/>
    <w:rsid w:val="00587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42B"/>
    <w:pPr>
      <w:spacing w:before="160"/>
      <w:jc w:val="center"/>
    </w:pPr>
    <w:rPr>
      <w:i/>
      <w:iCs/>
      <w:color w:val="404040" w:themeColor="text1" w:themeTint="BF"/>
    </w:rPr>
  </w:style>
  <w:style w:type="character" w:customStyle="1" w:styleId="QuoteChar">
    <w:name w:val="Quote Char"/>
    <w:basedOn w:val="DefaultParagraphFont"/>
    <w:link w:val="Quote"/>
    <w:uiPriority w:val="29"/>
    <w:rsid w:val="0058742B"/>
    <w:rPr>
      <w:i/>
      <w:iCs/>
      <w:color w:val="404040" w:themeColor="text1" w:themeTint="BF"/>
    </w:rPr>
  </w:style>
  <w:style w:type="paragraph" w:styleId="ListParagraph">
    <w:name w:val="List Paragraph"/>
    <w:basedOn w:val="Normal"/>
    <w:uiPriority w:val="34"/>
    <w:qFormat/>
    <w:rsid w:val="0058742B"/>
    <w:pPr>
      <w:ind w:left="720"/>
      <w:contextualSpacing/>
    </w:pPr>
  </w:style>
  <w:style w:type="character" w:styleId="IntenseEmphasis">
    <w:name w:val="Intense Emphasis"/>
    <w:basedOn w:val="DefaultParagraphFont"/>
    <w:uiPriority w:val="21"/>
    <w:qFormat/>
    <w:rsid w:val="0058742B"/>
    <w:rPr>
      <w:i/>
      <w:iCs/>
      <w:color w:val="2E74B5" w:themeColor="accent1" w:themeShade="BF"/>
    </w:rPr>
  </w:style>
  <w:style w:type="paragraph" w:styleId="IntenseQuote">
    <w:name w:val="Intense Quote"/>
    <w:basedOn w:val="Normal"/>
    <w:next w:val="Normal"/>
    <w:link w:val="IntenseQuoteChar"/>
    <w:uiPriority w:val="30"/>
    <w:qFormat/>
    <w:rsid w:val="0058742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8742B"/>
    <w:rPr>
      <w:i/>
      <w:iCs/>
      <w:color w:val="2E74B5" w:themeColor="accent1" w:themeShade="BF"/>
    </w:rPr>
  </w:style>
  <w:style w:type="character" w:styleId="IntenseReference">
    <w:name w:val="Intense Reference"/>
    <w:basedOn w:val="DefaultParagraphFont"/>
    <w:uiPriority w:val="32"/>
    <w:qFormat/>
    <w:rsid w:val="0058742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529</Words>
  <Characters>2756</Characters>
  <Application>Microsoft Office Word</Application>
  <DocSecurity>0</DocSecurity>
  <Lines>53</Lines>
  <Paragraphs>28</Paragraphs>
  <ScaleCrop>false</ScaleCrop>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2026-08-13T00:56:00Z</dcterms:created>
  <dcterms:modified xsi:type="dcterms:W3CDTF">2026-08-13T00:56:00Z</dcterms:modified>
</cp:coreProperties>
</file>