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6F5EE" w14:textId="77777777" w:rsidR="00495F1A" w:rsidRPr="00495F1A" w:rsidRDefault="00495F1A">
      <w:pPr>
        <w:rPr>
          <w:b/>
        </w:rPr>
      </w:pPr>
      <w:r w:rsidRPr="00495F1A">
        <w:rPr>
          <w:b/>
        </w:rPr>
        <w:t>ALIENATED - ( apallotrioō , Strong's G526 )</w:t>
      </w:r>
    </w:p>
    <w:p w14:paraId="3F559CC1" w14:textId="77777777" w:rsidR="00495F1A" w:rsidRDefault="00495F1A">
      <w:r w:rsidRPr="00495F1A">
        <w:rPr>
          <w:b/>
        </w:rPr>
        <w:t>Summary:</w:t>
      </w:r>
    </w:p>
    <w:p w14:paraId="526B642A" w14:textId="77777777" w:rsidR="00495F1A" w:rsidRDefault="00495F1A">
      <w:r>
        <w:t>In Colossians 1:21, "alienated" describes the profound spiritual state of humanity before conversion—completely estranged, cut off, and separated from the life, fellowship, and covenant promises of God. Originally used in Greek literature to describe being treated as a foreigner or exiled from one's homeland, this word emphasizes that our separation from God was not a minor misunderstanding but a deep-seated hostility of mind and action. Through Christ's physical death, this radical estrangement has been completely resolved, bringing those who were once far off into intimate relationship with God.</w:t>
      </w:r>
    </w:p>
    <w:p w14:paraId="7CEE871B" w14:textId="77777777" w:rsidR="00495F1A" w:rsidRDefault="00495F1A"/>
    <w:p w14:paraId="65C20D91" w14:textId="77777777" w:rsidR="00495F1A" w:rsidRDefault="00495F1A">
      <w:r w:rsidRPr="00495F1A">
        <w:rPr>
          <w:b/>
        </w:rPr>
        <w:t>Full Study:</w:t>
      </w:r>
    </w:p>
    <w:p w14:paraId="608F7021" w14:textId="77777777" w:rsidR="00495F1A" w:rsidRDefault="00495F1A"/>
    <w:p w14:paraId="79CD96E0" w14:textId="77777777" w:rsidR="00495F1A" w:rsidRPr="00495F1A" w:rsidRDefault="00495F1A">
      <w:pPr>
        <w:rPr>
          <w:b/>
        </w:rPr>
      </w:pPr>
      <w:r w:rsidRPr="00495F1A">
        <w:rPr>
          <w:b/>
        </w:rPr>
        <w:t>1. Word Picture / Background</w:t>
      </w:r>
    </w:p>
    <w:p w14:paraId="5F21F700" w14:textId="77777777" w:rsidR="00495F1A" w:rsidRDefault="00495F1A">
      <w:r>
        <w:t>• The compound verb is built from the preposition apo (away from, denoting separation) and the verb allotrioō (to estrange or make foreign), which itself comes from allotrios (belonging to another, foreign).</w:t>
      </w:r>
    </w:p>
    <w:p w14:paraId="350D9CEF" w14:textId="77777777" w:rsidR="00495F1A" w:rsidRDefault="00495F1A">
      <w:r>
        <w:t>• The central word picture is that of becoming a foreigner, a stranger, or an outsider to a place, family, or nation where one originally belonged or should have belonged.</w:t>
      </w:r>
    </w:p>
    <w:p w14:paraId="664A3FCF" w14:textId="77777777" w:rsidR="00495F1A" w:rsidRDefault="00495F1A">
      <w:r>
        <w:t>• In ancient classical Greek, this term was used in political and legal contexts to describe someone who suffered exile, lost their citizenship, or was disinherited from their family. It represented a severe, painful loss of status, legal rights, and communal belonging.</w:t>
      </w:r>
    </w:p>
    <w:p w14:paraId="497ED0E0" w14:textId="77777777" w:rsidR="00495F1A" w:rsidRDefault="00495F1A">
      <w:r>
        <w:t>• In the Septuagint, the word was used to translate Hebrew concepts of turning away, particularly Israel's unfaithfulness in turning away from God to foreign idols, thus becoming estranged from their true Creator and Husband.</w:t>
      </w:r>
    </w:p>
    <w:p w14:paraId="211FF1B3" w14:textId="77777777" w:rsidR="00495F1A" w:rsidRDefault="00495F1A"/>
    <w:p w14:paraId="61882F13" w14:textId="77777777" w:rsidR="00495F1A" w:rsidRPr="00495F1A" w:rsidRDefault="00495F1A">
      <w:pPr>
        <w:rPr>
          <w:b/>
        </w:rPr>
      </w:pPr>
      <w:r w:rsidRPr="00495F1A">
        <w:rPr>
          <w:b/>
        </w:rPr>
        <w:t>2. Meaning / Lexical Definition</w:t>
      </w:r>
    </w:p>
    <w:p w14:paraId="4082DDF2" w14:textId="77777777" w:rsidR="00495F1A" w:rsidRDefault="00495F1A">
      <w:r>
        <w:t>• Apallotrioō means to alienate, estrange, or exclude from a state, relationship, or community.</w:t>
      </w:r>
    </w:p>
    <w:p w14:paraId="778951EC" w14:textId="77777777" w:rsidR="00495F1A" w:rsidRDefault="00495F1A">
      <w:r>
        <w:t>• Lexically, it describes a condition of deep-seated estrangement, representing a state of being completely shut out from previous or rightful associations.</w:t>
      </w:r>
    </w:p>
    <w:p w14:paraId="6A18AFBC" w14:textId="77777777" w:rsidR="00495F1A" w:rsidRDefault="00495F1A">
      <w:r>
        <w:t>• In Colossians 1:21, the word appears as a perfect passive participle (apēllotriōmenous), indicating a settled, completed state of separation that began in the past and continued into the present. The passive voice indicates that humanity was acted upon by the consequences of sin, leaving them utterly helpless to reverse this condition of estrangement on their own.</w:t>
      </w:r>
    </w:p>
    <w:p w14:paraId="501AB9CE" w14:textId="77777777" w:rsidR="00495F1A" w:rsidRDefault="00495F1A"/>
    <w:p w14:paraId="2C56ED01" w14:textId="77777777" w:rsidR="00495F1A" w:rsidRPr="00495F1A" w:rsidRDefault="00495F1A">
      <w:pPr>
        <w:rPr>
          <w:b/>
        </w:rPr>
      </w:pPr>
      <w:r w:rsidRPr="00495F1A">
        <w:rPr>
          <w:b/>
        </w:rPr>
        <w:t>3. Usage and Word Pictures</w:t>
      </w:r>
    </w:p>
    <w:p w14:paraId="1DCEF8B0" w14:textId="77777777" w:rsidR="00495F1A" w:rsidRDefault="00495F1A">
      <w:r>
        <w:t>• This verb occurs only three times in the New Testament, all within the Pauline epistles, each portraying a different aspect of spiritual estrangement.</w:t>
      </w:r>
    </w:p>
    <w:p w14:paraId="282729B1" w14:textId="77777777" w:rsidR="00495F1A" w:rsidRDefault="00495F1A">
      <w:r>
        <w:t>• In Ephesians 2:12, the word-picture is political and civic. Gentiles are described as "alienated from the commonwealth of Israel." They were spiritual foreigners, possessing no citizenship rights in God's covenant community and no claim to the promises of God.</w:t>
      </w:r>
    </w:p>
    <w:p w14:paraId="01773629" w14:textId="77777777" w:rsidR="00495F1A" w:rsidRDefault="00495F1A">
      <w:r>
        <w:t>• In Ephesians 4:18, the word-picture is vital and organic. Unbelievers are described as "alienated from the life of God." Like a branch severed from a vine, they are cut off from the source of spiritual vitality, resulting in spiritual death and moral blindness.</w:t>
      </w:r>
    </w:p>
    <w:p w14:paraId="5565619D" w14:textId="77777777" w:rsidR="00495F1A" w:rsidRDefault="00495F1A">
      <w:r>
        <w:t>• In Colossians 1:21, the word-picture is relational and hostile. The alienation is paired with "enemies in your mind," emphasizing that this is not a passive distance but an active, hostile estrangement that manifests in rebellion against God.</w:t>
      </w:r>
    </w:p>
    <w:p w14:paraId="2D5EB002" w14:textId="77777777" w:rsidR="00495F1A" w:rsidRDefault="00495F1A"/>
    <w:p w14:paraId="24931837" w14:textId="77777777" w:rsidR="00495F1A" w:rsidRPr="00495F1A" w:rsidRDefault="00495F1A">
      <w:pPr>
        <w:rPr>
          <w:b/>
        </w:rPr>
      </w:pPr>
      <w:r w:rsidRPr="00495F1A">
        <w:rPr>
          <w:b/>
        </w:rPr>
        <w:t>4. Theological Implications</w:t>
      </w:r>
    </w:p>
    <w:p w14:paraId="3A14C781" w14:textId="77777777" w:rsidR="00495F1A" w:rsidRDefault="00495F1A">
      <w:r>
        <w:t>• The term exposes the true depth of the human plight apart from Christ. Spiritual lostness is not a minor relational drift, a simple misunderstanding, or a lack of moral education. It is a fundamental, structural exclusion from the family, life, and kingdom of God.</w:t>
      </w:r>
    </w:p>
    <w:p w14:paraId="4A366B51" w14:textId="77777777" w:rsidR="00495F1A" w:rsidRDefault="00495F1A">
      <w:r>
        <w:t>• Alienation is the primary vertical consequence of the fall. Since God is holy and life-giving, human sin automatically results in immediate expulsion from His presence and life.</w:t>
      </w:r>
    </w:p>
    <w:p w14:paraId="24BFD8E5" w14:textId="77777777" w:rsidR="00495F1A" w:rsidRDefault="00495F1A">
      <w:r>
        <w:t>• The ultimate theological answer to this alienation is reconciliation (apokatallassō). Reconciliation is the radical reversal of alienation, transforming hostile, exiled strangers into beloved, holy, and intimate children of God.</w:t>
      </w:r>
    </w:p>
    <w:p w14:paraId="6EF09431" w14:textId="77777777" w:rsidR="00495F1A" w:rsidRDefault="00495F1A"/>
    <w:p w14:paraId="1E721530" w14:textId="77777777" w:rsidR="00495F1A" w:rsidRPr="00495F1A" w:rsidRDefault="00495F1A">
      <w:pPr>
        <w:rPr>
          <w:b/>
        </w:rPr>
      </w:pPr>
      <w:r w:rsidRPr="00495F1A">
        <w:rPr>
          <w:b/>
        </w:rPr>
        <w:t>5. Contextual Nuance in the Passage</w:t>
      </w:r>
    </w:p>
    <w:p w14:paraId="19A38FCE" w14:textId="77777777" w:rsidR="00495F1A" w:rsidRDefault="00495F1A">
      <w:r>
        <w:t>• In Colossians 1:21, Paul targets the intellectual and moral dimensions of this alienation. He notes that the Colossians were alienated "in your mind." This means their thinking, worldview, reasoning, and affections were inherently hostile to God and distorted by sin.</w:t>
      </w:r>
    </w:p>
    <w:p w14:paraId="32D0A29C" w14:textId="77777777" w:rsidR="00495F1A" w:rsidRDefault="00495F1A">
      <w:r>
        <w:t>• This internal, mental alienation naturally produced external, visible fruit: "wicked works." The bad tree of an estranged mind produced the bad fruit of sinful actions.</w:t>
      </w:r>
    </w:p>
    <w:p w14:paraId="08FB0D2C" w14:textId="77777777" w:rsidR="00495F1A" w:rsidRDefault="00495F1A">
      <w:r>
        <w:t>• The dramatic turning point occurs in verse 22: "yet now He has reconciled." The contrast emphasizes the sheer magnitude of God's grace. Believers did not gradually reform themselves or earn their way back from exile; rather, Christ's physical death on the cross completely shattered their state of alienation and brought them into perfect fellowship.</w:t>
      </w:r>
    </w:p>
    <w:p w14:paraId="223503F0" w14:textId="77777777" w:rsidR="00495F1A" w:rsidRDefault="00495F1A"/>
    <w:p w14:paraId="66E4D571" w14:textId="77777777" w:rsidR="00495F1A" w:rsidRPr="00495F1A" w:rsidRDefault="00495F1A">
      <w:pPr>
        <w:rPr>
          <w:b/>
        </w:rPr>
      </w:pPr>
      <w:r w:rsidRPr="00495F1A">
        <w:rPr>
          <w:b/>
        </w:rPr>
        <w:t>6. Key Uses in Other Verses (NKJV)</w:t>
      </w:r>
    </w:p>
    <w:p w14:paraId="73DD4649" w14:textId="77777777" w:rsidR="00495F1A" w:rsidRDefault="00495F1A">
      <w:r>
        <w:t>• Ephesians 2:12: "that at that time you were without Christ, being alienated from the commonwealth of Israel and strangers from the covenants of promise, having no hope and without God in the world."</w:t>
      </w:r>
    </w:p>
    <w:p w14:paraId="0ADE507D" w14:textId="77777777" w:rsidR="00495F1A" w:rsidRDefault="00495F1A">
      <w:r>
        <w:t>• Ephesians 4:18: "having their understanding darkened, being alienated from the life of God, because of the ignorance that is in them, because of the blindness of their heart;"</w:t>
      </w:r>
    </w:p>
    <w:p w14:paraId="0DC28987" w14:textId="77777777" w:rsidR="00495F1A" w:rsidRDefault="00495F1A"/>
    <w:p w14:paraId="7B22C9C5" w14:textId="77777777" w:rsidR="00495F1A" w:rsidRPr="00495F1A" w:rsidRDefault="00495F1A">
      <w:pPr>
        <w:rPr>
          <w:b/>
        </w:rPr>
      </w:pPr>
      <w:r w:rsidRPr="00495F1A">
        <w:rPr>
          <w:b/>
        </w:rPr>
        <w:t>7. Other Relevant Insights</w:t>
      </w:r>
    </w:p>
    <w:p w14:paraId="00A38095" w14:textId="77777777" w:rsidR="00495F1A" w:rsidRDefault="00495F1A">
      <w:r>
        <w:t>• The use of this word in the Septuagint helps to connect New Testament alienation with the prophetic denunciation of idolatry. For example, in Ezekiel 14:5, God laments that the house of Israel is "estranged from Me through their idols." Idolatry is the ultimate expression of turning one's back on God, resulting in immediate spiritual alienation.</w:t>
      </w:r>
    </w:p>
    <w:p w14:paraId="1B888AE7" w14:textId="77777777" w:rsidR="00495F1A" w:rsidRDefault="00495F1A">
      <w:r>
        <w:t>• The radical shift from "alienated" to "reconciled" in Colossians 1 guarantees the absolute security of the believer. Because reconciliation was accomplished by the body of Christ's flesh through death, it is an objective, historic reality that cannot be undone by human weakness.</w:t>
      </w:r>
    </w:p>
    <w:p w14:paraId="6045914A" w14:textId="77777777" w:rsidR="00495F1A" w:rsidRDefault="00495F1A"/>
    <w:p w14:paraId="67E3B343" w14:textId="77777777" w:rsidR="00495F1A" w:rsidRPr="00495F1A" w:rsidRDefault="00495F1A">
      <w:pPr>
        <w:rPr>
          <w:b/>
        </w:rPr>
      </w:pPr>
      <w:r w:rsidRPr="00495F1A">
        <w:rPr>
          <w:b/>
        </w:rPr>
        <w:t>8. References</w:t>
      </w:r>
    </w:p>
    <w:p w14:paraId="2560FEBD" w14:textId="77777777" w:rsidR="00495F1A" w:rsidRDefault="00495F1A">
      <w:r>
        <w:t>• BDAG, s.v. "apallotrioō"</w:t>
      </w:r>
    </w:p>
    <w:p w14:paraId="151953A2" w14:textId="77777777" w:rsidR="00495F1A" w:rsidRDefault="00495F1A">
      <w:r>
        <w:t>• TDNT, 1:264-265</w:t>
      </w:r>
    </w:p>
    <w:p w14:paraId="07AA1F75" w14:textId="77777777" w:rsidR="00495F1A" w:rsidRDefault="00495F1A">
      <w:r>
        <w:t>• Vine's Expository Dictionary of New Testament Words</w:t>
      </w:r>
    </w:p>
    <w:p w14:paraId="2485886C" w14:textId="77777777" w:rsidR="00495F1A" w:rsidRDefault="00495F1A">
      <w:r>
        <w:t>• Zodhiates, Complete Word Study Dictionary: New Testament</w:t>
      </w:r>
    </w:p>
    <w:p w14:paraId="31CF6490" w14:textId="77777777" w:rsidR="004C5552" w:rsidRDefault="00495F1A">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F1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95F1A"/>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1318C"/>
  <w15:chartTrackingRefBased/>
  <w15:docId w15:val="{37702D30-1C49-44B6-A671-EE1FEBF8B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95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95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F1A"/>
    <w:rPr>
      <w:rFonts w:eastAsiaTheme="majorEastAsia" w:cstheme="majorBidi"/>
      <w:color w:val="272727" w:themeColor="text1" w:themeTint="D8"/>
    </w:rPr>
  </w:style>
  <w:style w:type="paragraph" w:styleId="Title">
    <w:name w:val="Title"/>
    <w:basedOn w:val="Normal"/>
    <w:next w:val="Normal"/>
    <w:link w:val="TitleChar"/>
    <w:uiPriority w:val="10"/>
    <w:qFormat/>
    <w:rsid w:val="00495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F1A"/>
    <w:pPr>
      <w:spacing w:before="160"/>
      <w:jc w:val="center"/>
    </w:pPr>
    <w:rPr>
      <w:i/>
      <w:iCs/>
      <w:color w:val="404040" w:themeColor="text1" w:themeTint="BF"/>
    </w:rPr>
  </w:style>
  <w:style w:type="character" w:customStyle="1" w:styleId="QuoteChar">
    <w:name w:val="Quote Char"/>
    <w:basedOn w:val="DefaultParagraphFont"/>
    <w:link w:val="Quote"/>
    <w:uiPriority w:val="29"/>
    <w:rsid w:val="00495F1A"/>
    <w:rPr>
      <w:i/>
      <w:iCs/>
      <w:color w:val="404040" w:themeColor="text1" w:themeTint="BF"/>
    </w:rPr>
  </w:style>
  <w:style w:type="paragraph" w:styleId="ListParagraph">
    <w:name w:val="List Paragraph"/>
    <w:basedOn w:val="Normal"/>
    <w:uiPriority w:val="34"/>
    <w:qFormat/>
    <w:rsid w:val="00495F1A"/>
    <w:pPr>
      <w:ind w:left="720"/>
      <w:contextualSpacing/>
    </w:pPr>
  </w:style>
  <w:style w:type="character" w:styleId="IntenseEmphasis">
    <w:name w:val="Intense Emphasis"/>
    <w:basedOn w:val="DefaultParagraphFont"/>
    <w:uiPriority w:val="21"/>
    <w:qFormat/>
    <w:rsid w:val="00495F1A"/>
    <w:rPr>
      <w:i/>
      <w:iCs/>
      <w:color w:val="2E74B5" w:themeColor="accent1" w:themeShade="BF"/>
    </w:rPr>
  </w:style>
  <w:style w:type="paragraph" w:styleId="IntenseQuote">
    <w:name w:val="Intense Quote"/>
    <w:basedOn w:val="Normal"/>
    <w:next w:val="Normal"/>
    <w:link w:val="IntenseQuoteChar"/>
    <w:uiPriority w:val="30"/>
    <w:qFormat/>
    <w:rsid w:val="00495F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95F1A"/>
    <w:rPr>
      <w:i/>
      <w:iCs/>
      <w:color w:val="2E74B5" w:themeColor="accent1" w:themeShade="BF"/>
    </w:rPr>
  </w:style>
  <w:style w:type="character" w:styleId="IntenseReference">
    <w:name w:val="Intense Reference"/>
    <w:basedOn w:val="DefaultParagraphFont"/>
    <w:uiPriority w:val="32"/>
    <w:qFormat/>
    <w:rsid w:val="00495F1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966</Words>
  <Characters>5026</Characters>
  <Application>Microsoft Office Word</Application>
  <DocSecurity>0</DocSecurity>
  <Lines>96</Lines>
  <Paragraphs>52</Paragraphs>
  <ScaleCrop>false</ScaleCrop>
  <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2026-08-13T00:56:00Z</dcterms:created>
  <dcterms:modified xsi:type="dcterms:W3CDTF">2026-08-13T00:57:00Z</dcterms:modified>
</cp:coreProperties>
</file>