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1EB84" w14:textId="77777777" w:rsidR="00226244" w:rsidRPr="00226244" w:rsidRDefault="00226244">
      <w:pPr>
        <w:rPr>
          <w:b/>
        </w:rPr>
      </w:pPr>
      <w:r w:rsidRPr="00226244">
        <w:rPr>
          <w:b/>
        </w:rPr>
        <w:t>STEADFAST - ( hedraios , Strong's G1476 )</w:t>
      </w:r>
    </w:p>
    <w:p w14:paraId="12A3EA6D" w14:textId="77777777" w:rsidR="00226244" w:rsidRDefault="00226244">
      <w:r w:rsidRPr="00226244">
        <w:rPr>
          <w:b/>
        </w:rPr>
        <w:t>Summary:</w:t>
      </w:r>
    </w:p>
    <w:p w14:paraId="4919D180" w14:textId="77777777" w:rsidR="00226244" w:rsidRDefault="00226244">
      <w:r>
        <w:t>The Greek adjective hedraios describes something that is firmly seated, settled, relatively immovable, and steadfast. Derived from a word meaning "seat" or "chair," it conveys the picture of being securely anchored or sitting down so firmly that one cannot be easily shaken or dislodged. In Colossians 1:23, Paul uses this word alongside "grounded" (like a building's foundation) to urge believers to remain unshakeable in their faith, resisting false teachings and staying anchored to the hope of the gospel.</w:t>
      </w:r>
    </w:p>
    <w:p w14:paraId="194B4A1E" w14:textId="77777777" w:rsidR="00226244" w:rsidRDefault="00226244"/>
    <w:p w14:paraId="284E587A" w14:textId="77777777" w:rsidR="00226244" w:rsidRDefault="00226244">
      <w:r w:rsidRPr="00226244">
        <w:rPr>
          <w:b/>
        </w:rPr>
        <w:t>Full Study:</w:t>
      </w:r>
    </w:p>
    <w:p w14:paraId="352F1381" w14:textId="77777777" w:rsidR="00226244" w:rsidRDefault="00226244"/>
    <w:p w14:paraId="6AA9C315" w14:textId="77777777" w:rsidR="00226244" w:rsidRPr="00226244" w:rsidRDefault="00226244">
      <w:pPr>
        <w:rPr>
          <w:b/>
        </w:rPr>
      </w:pPr>
      <w:r w:rsidRPr="00226244">
        <w:rPr>
          <w:b/>
        </w:rPr>
        <w:t>1. Word Picture / Background</w:t>
      </w:r>
    </w:p>
    <w:p w14:paraId="07B9B74D" w14:textId="77777777" w:rsidR="00226244" w:rsidRDefault="00226244">
      <w:r>
        <w:t>The word hedraios comes from the noun hedra, which refers to a seat, chair, or base. This root conjures the image of sitting down firmly, being settled, or having a solid seat. In classical Greek, it described someone who was seated, sedentary, or calm. Over time, it developed the figurative meaning of being steady, resolute, and unwavering. The word picture is that of a person sitting in a low, solid chair, low to the ground and highly stable, making them difficult to push over. Unlike someone standing on their tiptoes or balanced precariously, the one who is hedraios is settled and secure.</w:t>
      </w:r>
    </w:p>
    <w:p w14:paraId="44BA44DC" w14:textId="77777777" w:rsidR="00226244" w:rsidRDefault="00226244"/>
    <w:p w14:paraId="7DD560AE" w14:textId="77777777" w:rsidR="00226244" w:rsidRPr="00226244" w:rsidRDefault="00226244">
      <w:pPr>
        <w:rPr>
          <w:b/>
        </w:rPr>
      </w:pPr>
      <w:r w:rsidRPr="00226244">
        <w:rPr>
          <w:b/>
        </w:rPr>
        <w:t>2. Meaning / Lexical Definition</w:t>
      </w:r>
    </w:p>
    <w:p w14:paraId="421BD409" w14:textId="77777777" w:rsidR="00226244" w:rsidRDefault="00226244">
      <w:r>
        <w:t>The adjective hedraios means firm, steadfast, settled, or immovable. It refers to a state of being firmly established in a position, belief, or conviction. The word implies a deliberate choice to remain fixed in place, resisting any external forces that seek to dislodge or sway. It stands in contrast to being wavering, unstable, or easily influenced by changing circumstances or novel ideas.</w:t>
      </w:r>
    </w:p>
    <w:p w14:paraId="2AEC760D" w14:textId="77777777" w:rsidR="00226244" w:rsidRDefault="00226244"/>
    <w:p w14:paraId="70BF7CEF" w14:textId="77777777" w:rsidR="00226244" w:rsidRPr="00226244" w:rsidRDefault="00226244">
      <w:pPr>
        <w:rPr>
          <w:b/>
        </w:rPr>
      </w:pPr>
      <w:r w:rsidRPr="00226244">
        <w:rPr>
          <w:b/>
        </w:rPr>
        <w:t>3. Usage and Word Pictures</w:t>
      </w:r>
    </w:p>
    <w:p w14:paraId="20334FA4" w14:textId="77777777" w:rsidR="00226244" w:rsidRDefault="00226244">
      <w:r>
        <w:t>In the New Testament, hedraios appears only three times (1 Corinthians 7:37; 15:58; Colossians 1:23).</w:t>
      </w:r>
    </w:p>
    <w:p w14:paraId="0D9514FE" w14:textId="77777777" w:rsidR="00226244" w:rsidRDefault="00226244">
      <w:r>
        <w:t>• Architectural and Personal Imagery: In Colossians 1:23, hedraios is paired with tethemeliomenoi ("grounded" or "founded on a foundation"). This combines two vivid metaphors: a building built on a solid rock foundation, and a person firmly seated and immovable. Together, they depict a Christian life that is both structurally sound and personally steadfast.</w:t>
      </w:r>
    </w:p>
    <w:p w14:paraId="71D8B8B8" w14:textId="77777777" w:rsidR="00226244" w:rsidRDefault="00226244">
      <w:r>
        <w:t>• Moral and Spiritual Resolve: In 1 Corinthians 15:58, the word is paired with ametakinetos ("immovable"). Here, believers are exhorted to be "steadfast, immovable, always abounding in the work of the Lord." The steadfastness of hedraios is what allows believers to endure in service, knowing that their labor is not in vain.</w:t>
      </w:r>
    </w:p>
    <w:p w14:paraId="25295087" w14:textId="77777777" w:rsidR="00226244" w:rsidRDefault="00226244"/>
    <w:p w14:paraId="36E8261E" w14:textId="77777777" w:rsidR="00226244" w:rsidRPr="00226244" w:rsidRDefault="00226244">
      <w:pPr>
        <w:rPr>
          <w:b/>
        </w:rPr>
      </w:pPr>
      <w:r w:rsidRPr="00226244">
        <w:rPr>
          <w:b/>
        </w:rPr>
        <w:t>4. Theological Implications</w:t>
      </w:r>
    </w:p>
    <w:p w14:paraId="4F60AB60" w14:textId="77777777" w:rsidR="00226244" w:rsidRDefault="00226244">
      <w:r>
        <w:t>Christian steadfastness is not a product of sheer human willpower or stubbornness; it is grounded in the finished work of Christ and the truth of the gospel. The theological foundation for being hedraios is the unchanging nature of God, His Word, and the ultimate victory of the resurrection. Believers are called to be settled because their position in Christ is secure. In a world characterized by spiritual drift and moral instability, steadfastness is a visible testimony to the reliability of God’s promises. It is the natural consequence of a faith that has found its permanent home in Christ.</w:t>
      </w:r>
    </w:p>
    <w:p w14:paraId="47115685" w14:textId="77777777" w:rsidR="00226244" w:rsidRDefault="00226244"/>
    <w:p w14:paraId="17DCD1A9" w14:textId="77777777" w:rsidR="00226244" w:rsidRPr="00226244" w:rsidRDefault="00226244">
      <w:pPr>
        <w:rPr>
          <w:b/>
        </w:rPr>
      </w:pPr>
      <w:r w:rsidRPr="00226244">
        <w:rPr>
          <w:b/>
        </w:rPr>
        <w:t>5. Contextual Nuance in the Passage</w:t>
      </w:r>
    </w:p>
    <w:p w14:paraId="3B0C720A" w14:textId="77777777" w:rsidR="00226244" w:rsidRDefault="00226244">
      <w:r>
        <w:t>In Colossians 1:23, Paul is addressing a church threatened by early forms of gnostic heresies and syncretistic teachings that sought to undermine the supremacy and sufficiency of Jesus Christ. Paul writes, "if indeed you continue in the faith, grounded and steadfast, and are not moved away from the hope of the gospel."</w:t>
      </w:r>
    </w:p>
    <w:p w14:paraId="7B41361F" w14:textId="77777777" w:rsidR="00226244" w:rsidRDefault="00226244">
      <w:r>
        <w:t>The Colossians had received the true gospel, but false teachers were trying to "move them away" (metakinoumenoi, meaning to shift or dislodge). Paul uses hedraios to call for a settled, unshakeable posture. He wants them to be so deeply seated in the truth of who Christ is that no philosophical winds or deceitful doctrines can budge them. Their continuation in the faith is the proof of their genuine salvation and the reality of their reconciliation with God.</w:t>
      </w:r>
    </w:p>
    <w:p w14:paraId="432868A3" w14:textId="77777777" w:rsidR="00226244" w:rsidRDefault="00226244"/>
    <w:p w14:paraId="27188419" w14:textId="77777777" w:rsidR="00226244" w:rsidRPr="00226244" w:rsidRDefault="00226244">
      <w:pPr>
        <w:rPr>
          <w:b/>
        </w:rPr>
      </w:pPr>
      <w:r w:rsidRPr="00226244">
        <w:rPr>
          <w:b/>
        </w:rPr>
        <w:t>6. Key Uses in Other Verses (NKJV)</w:t>
      </w:r>
    </w:p>
    <w:p w14:paraId="4840E94A" w14:textId="77777777" w:rsidR="00226244" w:rsidRDefault="00226244">
      <w:r>
        <w:t>• 1 Corinthians 7:37: "Nevertheless he who stands steadfast in his heart, having no necessity, but has power over his own will, and has so decided in his heart that he will keep his virgin, does well."</w:t>
      </w:r>
    </w:p>
    <w:p w14:paraId="016AA9DF" w14:textId="77777777" w:rsidR="00226244" w:rsidRDefault="00226244">
      <w:r>
        <w:t>• 1 Corinthians 15:58: "Therefore, my beloved brethren, be steadfast, immovable, always abounding in the work of the Lord, knowing that your labor is not in vain in the Lord."</w:t>
      </w:r>
    </w:p>
    <w:p w14:paraId="4456F56A" w14:textId="77777777" w:rsidR="00226244" w:rsidRDefault="00226244"/>
    <w:p w14:paraId="0564EA78" w14:textId="77777777" w:rsidR="00226244" w:rsidRPr="00226244" w:rsidRDefault="00226244">
      <w:pPr>
        <w:rPr>
          <w:b/>
        </w:rPr>
      </w:pPr>
      <w:r w:rsidRPr="00226244">
        <w:rPr>
          <w:b/>
        </w:rPr>
        <w:t>7. Other Relevant Insights</w:t>
      </w:r>
    </w:p>
    <w:p w14:paraId="7E823CE9" w14:textId="77777777" w:rsidR="00226244" w:rsidRDefault="00226244">
      <w:r>
        <w:t>In the Septuagint, related forms of this word group are used to translate Hebrew terms for firm establishment and stability. For example, in Psalm 112:7–8, the heart of the righteous is described as established and trusting in the Lord, reflecting the same spiritual posture of being unshakeable amidst bad news or adversity. Cultivating this kind of steadfastness requires a daily feeding on Scripture and a reliance on the Holy Spirit, which prevents the spiritual drifting that characterizes an untrained or unfocused life.</w:t>
      </w:r>
    </w:p>
    <w:p w14:paraId="58206618" w14:textId="77777777" w:rsidR="00226244" w:rsidRDefault="00226244"/>
    <w:p w14:paraId="1891D671" w14:textId="77777777" w:rsidR="00226244" w:rsidRPr="00226244" w:rsidRDefault="00226244">
      <w:pPr>
        <w:rPr>
          <w:b/>
        </w:rPr>
      </w:pPr>
      <w:r w:rsidRPr="00226244">
        <w:rPr>
          <w:b/>
        </w:rPr>
        <w:t>8. References</w:t>
      </w:r>
    </w:p>
    <w:p w14:paraId="7C8694A8" w14:textId="77777777" w:rsidR="00226244" w:rsidRDefault="00226244">
      <w:r>
        <w:t>• Blue Letter Bible</w:t>
      </w:r>
    </w:p>
    <w:p w14:paraId="2F9BDC07" w14:textId="77777777" w:rsidR="00226244" w:rsidRDefault="00226244">
      <w:r>
        <w:t>• Precept Austin</w:t>
      </w:r>
    </w:p>
    <w:p w14:paraId="14997C7A" w14:textId="77777777" w:rsidR="00226244" w:rsidRDefault="00226244">
      <w:r>
        <w:t>• Strong's Concordance</w:t>
      </w:r>
    </w:p>
    <w:p w14:paraId="11523C8D" w14:textId="77777777" w:rsidR="00226244" w:rsidRDefault="00226244">
      <w:r>
        <w:t>• Thayer's Greek Lexicon</w:t>
      </w:r>
    </w:p>
    <w:p w14:paraId="0EDDEF2E" w14:textId="77777777" w:rsidR="00226244" w:rsidRDefault="00226244">
      <w:r>
        <w:t>• Theological Dictionary of the New Testament (TDNT)</w:t>
      </w:r>
    </w:p>
    <w:p w14:paraId="07195BBA" w14:textId="732D5F45" w:rsidR="004C5552" w:rsidRDefault="00226244">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244"/>
    <w:rsid w:val="00017747"/>
    <w:rsid w:val="00023A4A"/>
    <w:rsid w:val="0006763F"/>
    <w:rsid w:val="000C53AC"/>
    <w:rsid w:val="00146083"/>
    <w:rsid w:val="001B2D17"/>
    <w:rsid w:val="002058F7"/>
    <w:rsid w:val="00224809"/>
    <w:rsid w:val="00226244"/>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D4073"/>
  <w15:chartTrackingRefBased/>
  <w15:docId w15:val="{C20D61F5-080A-4C07-8C6F-610461898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262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2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2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2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26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244"/>
    <w:rPr>
      <w:rFonts w:eastAsiaTheme="majorEastAsia" w:cstheme="majorBidi"/>
      <w:color w:val="272727" w:themeColor="text1" w:themeTint="D8"/>
    </w:rPr>
  </w:style>
  <w:style w:type="paragraph" w:styleId="Title">
    <w:name w:val="Title"/>
    <w:basedOn w:val="Normal"/>
    <w:next w:val="Normal"/>
    <w:link w:val="TitleChar"/>
    <w:uiPriority w:val="10"/>
    <w:qFormat/>
    <w:rsid w:val="00226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2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2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2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244"/>
    <w:pPr>
      <w:spacing w:before="160"/>
      <w:jc w:val="center"/>
    </w:pPr>
    <w:rPr>
      <w:i/>
      <w:iCs/>
      <w:color w:val="404040" w:themeColor="text1" w:themeTint="BF"/>
    </w:rPr>
  </w:style>
  <w:style w:type="character" w:customStyle="1" w:styleId="QuoteChar">
    <w:name w:val="Quote Char"/>
    <w:basedOn w:val="DefaultParagraphFont"/>
    <w:link w:val="Quote"/>
    <w:uiPriority w:val="29"/>
    <w:rsid w:val="00226244"/>
    <w:rPr>
      <w:i/>
      <w:iCs/>
      <w:color w:val="404040" w:themeColor="text1" w:themeTint="BF"/>
    </w:rPr>
  </w:style>
  <w:style w:type="paragraph" w:styleId="ListParagraph">
    <w:name w:val="List Paragraph"/>
    <w:basedOn w:val="Normal"/>
    <w:uiPriority w:val="34"/>
    <w:qFormat/>
    <w:rsid w:val="00226244"/>
    <w:pPr>
      <w:ind w:left="720"/>
      <w:contextualSpacing/>
    </w:pPr>
  </w:style>
  <w:style w:type="character" w:styleId="IntenseEmphasis">
    <w:name w:val="Intense Emphasis"/>
    <w:basedOn w:val="DefaultParagraphFont"/>
    <w:uiPriority w:val="21"/>
    <w:qFormat/>
    <w:rsid w:val="00226244"/>
    <w:rPr>
      <w:i/>
      <w:iCs/>
      <w:color w:val="2E74B5" w:themeColor="accent1" w:themeShade="BF"/>
    </w:rPr>
  </w:style>
  <w:style w:type="paragraph" w:styleId="IntenseQuote">
    <w:name w:val="Intense Quote"/>
    <w:basedOn w:val="Normal"/>
    <w:next w:val="Normal"/>
    <w:link w:val="IntenseQuoteChar"/>
    <w:uiPriority w:val="30"/>
    <w:qFormat/>
    <w:rsid w:val="0022624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26244"/>
    <w:rPr>
      <w:i/>
      <w:iCs/>
      <w:color w:val="2E74B5" w:themeColor="accent1" w:themeShade="BF"/>
    </w:rPr>
  </w:style>
  <w:style w:type="character" w:styleId="IntenseReference">
    <w:name w:val="Intense Reference"/>
    <w:basedOn w:val="DefaultParagraphFont"/>
    <w:uiPriority w:val="32"/>
    <w:qFormat/>
    <w:rsid w:val="0022624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818</Words>
  <Characters>4254</Characters>
  <Application>Microsoft Office Word</Application>
  <DocSecurity>0</DocSecurity>
  <Lines>81</Lines>
  <Paragraphs>44</Paragraphs>
  <ScaleCrop>false</ScaleCrop>
  <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2026-08-13T00:57:00Z</dcterms:created>
  <dcterms:modified xsi:type="dcterms:W3CDTF">2026-08-13T00:57:00Z</dcterms:modified>
</cp:coreProperties>
</file>