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1457" w14:textId="77777777" w:rsidR="005F3F49" w:rsidRPr="005F3F49" w:rsidRDefault="005F3F49">
      <w:pPr>
        <w:rPr>
          <w:b/>
        </w:rPr>
      </w:pPr>
      <w:r w:rsidRPr="005F3F49">
        <w:rPr>
          <w:b/>
        </w:rPr>
        <w:t>SUFFERINGS - ( pathema , Strong's G3804 )</w:t>
      </w:r>
    </w:p>
    <w:p w14:paraId="0A8FC33C" w14:textId="77777777" w:rsidR="005F3F49" w:rsidRDefault="005F3F49">
      <w:r w:rsidRPr="005F3F49">
        <w:rPr>
          <w:b/>
        </w:rPr>
        <w:t>Summary:</w:t>
      </w:r>
    </w:p>
    <w:p w14:paraId="4629B08D" w14:textId="77777777" w:rsidR="005F3F49" w:rsidRDefault="005F3F49">
      <w:r>
        <w:t>The Greek noun pathema refers to undergoings, afflictions, trials, or passions. In the New Testament, it represents the external hardships, physical pain, and emotional distress endured for the sake of the gospel. In Colossians 1:24, Paul views his own intense physical and emotional trials not as signs of defeat, but as a joyful participation in the ongoing, sacrificial hardships required to build and mature the body of Christ.</w:t>
      </w:r>
    </w:p>
    <w:p w14:paraId="2DD647B0" w14:textId="77777777" w:rsidR="005F3F49" w:rsidRDefault="005F3F49"/>
    <w:p w14:paraId="6F5EA7F1" w14:textId="77777777" w:rsidR="005F3F49" w:rsidRDefault="005F3F49">
      <w:r w:rsidRPr="005F3F49">
        <w:rPr>
          <w:b/>
        </w:rPr>
        <w:t>Full Study:</w:t>
      </w:r>
    </w:p>
    <w:p w14:paraId="31029069" w14:textId="77777777" w:rsidR="005F3F49" w:rsidRDefault="005F3F49"/>
    <w:p w14:paraId="53FF56C8" w14:textId="77777777" w:rsidR="005F3F49" w:rsidRPr="005F3F49" w:rsidRDefault="005F3F49">
      <w:pPr>
        <w:rPr>
          <w:b/>
        </w:rPr>
      </w:pPr>
      <w:r w:rsidRPr="005F3F49">
        <w:rPr>
          <w:b/>
        </w:rPr>
        <w:t>1. Word Picture / Background</w:t>
      </w:r>
    </w:p>
    <w:p w14:paraId="2AD93A41" w14:textId="77777777" w:rsidR="005F3F49" w:rsidRDefault="005F3F49">
      <w:r>
        <w:t>The noun pathema is derived from the verb pascho, which means "to suffer" or "to experience." The suffix -ma denotes the concrete result of an action, meaning pathema is the actual experience of suffering or the specific affliction endured, rather than just the abstract concept of pain. Historically, in classical Greek, the word carried a neutral sense of an experience, an event, or an undergoing—whether good or bad—or even a passive state of being acted upon by an external force. Over time, and heavily influenced by the Septuagint and the New Testament, the term shifted predominantly toward the experience of misfortune, pain, sorrow, and physical suffering. It conveys the picture of a life being pressed, shaped, or afflicted by external pressures, particularly those encountered when standing against the current of a fallen world.</w:t>
      </w:r>
    </w:p>
    <w:p w14:paraId="12830DD7" w14:textId="77777777" w:rsidR="005F3F49" w:rsidRDefault="005F3F49"/>
    <w:p w14:paraId="2202B7BC" w14:textId="77777777" w:rsidR="005F3F49" w:rsidRPr="005F3F49" w:rsidRDefault="005F3F49">
      <w:pPr>
        <w:rPr>
          <w:b/>
        </w:rPr>
      </w:pPr>
      <w:r w:rsidRPr="005F3F49">
        <w:rPr>
          <w:b/>
        </w:rPr>
        <w:t>2. Meaning / Lexical Definition</w:t>
      </w:r>
    </w:p>
    <w:p w14:paraId="49E6DDC1" w14:textId="77777777" w:rsidR="005F3F49" w:rsidRDefault="005F3F49">
      <w:r>
        <w:t>In the New Testament, pathema has two primary definitions:</w:t>
      </w:r>
    </w:p>
    <w:p w14:paraId="1A172D45" w14:textId="77777777" w:rsidR="005F3F49" w:rsidRDefault="005F3F49">
      <w:r>
        <w:t>• Concrete suffering, affliction, misfortune, or hardship. This refers to the physical trials, persecutions, sicknesses, or psychological distresses that believers experience.</w:t>
      </w:r>
    </w:p>
    <w:p w14:paraId="0C615AE6" w14:textId="77777777" w:rsidR="005F3F49" w:rsidRDefault="005F3F49">
      <w:r>
        <w:t>• Internal passions, impulses, or sinful desires.</w:t>
      </w:r>
    </w:p>
    <w:p w14:paraId="414170F6" w14:textId="77777777" w:rsidR="005F3F49" w:rsidRDefault="005F3F49">
      <w:r>
        <w:t>In Colossians 1:24, the word takes the first meaning. It refers to the physical confinements, bodily exhaustion, and social persecutions that Paul underwent during his apostolic ministry, specifically during his imprisonment. It is plural (pathemasin), pointing to the multiple, diverse, and ongoing nature of the hardships he faced.</w:t>
      </w:r>
    </w:p>
    <w:p w14:paraId="7B1F99BF" w14:textId="77777777" w:rsidR="005F3F49" w:rsidRDefault="005F3F49"/>
    <w:p w14:paraId="6F9C0166" w14:textId="77777777" w:rsidR="005F3F49" w:rsidRPr="005F3F49" w:rsidRDefault="005F3F49">
      <w:pPr>
        <w:rPr>
          <w:b/>
        </w:rPr>
      </w:pPr>
      <w:r w:rsidRPr="005F3F49">
        <w:rPr>
          <w:b/>
        </w:rPr>
        <w:t>3. Usage and Word Pictures</w:t>
      </w:r>
    </w:p>
    <w:p w14:paraId="32F194CC" w14:textId="77777777" w:rsidR="005F3F49" w:rsidRPr="005F3F49" w:rsidRDefault="005F3F49">
      <w:pPr>
        <w:rPr>
          <w:b/>
        </w:rPr>
      </w:pPr>
      <w:r w:rsidRPr="005F3F49">
        <w:rPr>
          <w:b/>
        </w:rPr>
        <w:t>The term pathema occurs 16 times in the New Testament. Outside of a few references to sinful passions, the overwhelming majority of its uses refer to the sufferings of Christ and the corresponding sufferings of His followers.</w:t>
      </w:r>
    </w:p>
    <w:p w14:paraId="47ABDC27" w14:textId="77777777" w:rsidR="005F3F49" w:rsidRDefault="005F3F49">
      <w:r>
        <w:t>• The Sufferings of Christ: The word is used to describe the actual, historical sufferings of Jesus on the cross and the events leading up to it (Hebrews 2:9, 1 Peter 1:11).</w:t>
      </w:r>
    </w:p>
    <w:p w14:paraId="761E1553" w14:textId="77777777" w:rsidR="005F3F49" w:rsidRDefault="005F3F49">
      <w:r>
        <w:t>• Shared Sufferings with Christ: Believers are described as sharing in or partnering with these sufferings (Philippians 3:10, 1 Peter 4:13). The word pictures a deep union where the disciple suffers because they are identified with the Master.</w:t>
      </w:r>
    </w:p>
    <w:p w14:paraId="13BA55C2" w14:textId="77777777" w:rsidR="005F3F49" w:rsidRDefault="005F3F49">
      <w:r>
        <w:t>• The Pathway to Glory: The New Testament consistently links pathema with future glory (doxa). Suffering is not an end in itself but the necessary prelude to resurrection life and eternal reward (Romans 8:18, 2 Corinthians 1:5-7).</w:t>
      </w:r>
    </w:p>
    <w:p w14:paraId="27E5B694" w14:textId="77777777" w:rsidR="005F3F49" w:rsidRDefault="005F3F49"/>
    <w:p w14:paraId="5C685696" w14:textId="77777777" w:rsidR="005F3F49" w:rsidRPr="005F3F49" w:rsidRDefault="005F3F49">
      <w:pPr>
        <w:rPr>
          <w:b/>
        </w:rPr>
      </w:pPr>
      <w:r w:rsidRPr="005F3F49">
        <w:rPr>
          <w:b/>
        </w:rPr>
        <w:t>4. Theological Implications</w:t>
      </w:r>
    </w:p>
    <w:p w14:paraId="36EBE5AC" w14:textId="77777777" w:rsidR="005F3F49" w:rsidRDefault="005F3F49">
      <w:r>
        <w:t>Theologically, pathema in Colossians 1:24 highlights the organic union between Christ and His church. Paul speaks of "filling up in my flesh what is lacking in the afflictions of Christ." This does not imply that Christ’s atoning work on the cross was insufficient or incomplete. Rather, it means that the historical Christ is no longer physically present on earth to receive the hostility of the world; therefore, that hostility is directed at His mystical body, the church. As Paul suffers for preaching the gospel, he absorbs the blows meant for his Master. These sufferings are ministerial, not redemptive. They are necessary to extend the gospel to the nations and to nurture the church. Suffering is thus redefined from a curse to a sacred stewardship and a badge of deep intimacy with Jesus.</w:t>
      </w:r>
    </w:p>
    <w:p w14:paraId="540CC723" w14:textId="77777777" w:rsidR="005F3F49" w:rsidRDefault="005F3F49"/>
    <w:p w14:paraId="0746441B" w14:textId="77777777" w:rsidR="005F3F49" w:rsidRPr="005F3F49" w:rsidRDefault="005F3F49">
      <w:pPr>
        <w:rPr>
          <w:b/>
        </w:rPr>
      </w:pPr>
      <w:r w:rsidRPr="005F3F49">
        <w:rPr>
          <w:b/>
        </w:rPr>
        <w:t>5. Contextual Nuance in the Passage</w:t>
      </w:r>
    </w:p>
    <w:p w14:paraId="7664AFA1" w14:textId="77777777" w:rsidR="005F3F49" w:rsidRDefault="005F3F49">
      <w:r>
        <w:t>In Colossians 1:24, Paul is writing from prison, likely in Rome, to a church he had never personally met. He reframes his imprisonment not as a source of shame or abandonment by God, but as a reason for joy ("I now rejoice in my sufferings for you"). The prepositional phrase "for you" (hyper hymon) indicates that his imprisonment and the hardships of his apostolic ministry are directly beneficial to the Colossian believers. By enduring persecution to bring the gospel to the Gentiles, Paul shields and builds up the local churches. The plural "sufferings" emphasizes the comprehensive and unrelenting nature of his trials, yet his attitude of joy demonstrates that the spiritual worth of the church far outweighs the physical cost of ministry.</w:t>
      </w:r>
    </w:p>
    <w:p w14:paraId="540391E0" w14:textId="77777777" w:rsidR="005F3F49" w:rsidRDefault="005F3F49"/>
    <w:p w14:paraId="26436C70" w14:textId="77777777" w:rsidR="005F3F49" w:rsidRPr="005F3F49" w:rsidRDefault="005F3F49">
      <w:pPr>
        <w:rPr>
          <w:b/>
        </w:rPr>
      </w:pPr>
      <w:r w:rsidRPr="005F3F49">
        <w:rPr>
          <w:b/>
        </w:rPr>
        <w:t>6. Key Uses in Other Verses (NKJV)</w:t>
      </w:r>
    </w:p>
    <w:p w14:paraId="274713F3" w14:textId="77777777" w:rsidR="005F3F49" w:rsidRDefault="005F3F49">
      <w:r>
        <w:t>• Romans 8:18 - "For I consider that the sufferings of this present time are not worthy to be compared with the glory which shall be revealed in us."</w:t>
      </w:r>
    </w:p>
    <w:p w14:paraId="46154FE7" w14:textId="77777777" w:rsidR="005F3F49" w:rsidRDefault="005F3F49">
      <w:r>
        <w:t>• 2 Corinthians 1:5 - "For as the sufferings of Christ abound in us, so our consolation also abounds through Christ."</w:t>
      </w:r>
    </w:p>
    <w:p w14:paraId="086341F2" w14:textId="77777777" w:rsidR="005F3F49" w:rsidRDefault="005F3F49">
      <w:r>
        <w:t>• Philippians 3:10 - "that I may know Him and the power of His resurrection, and the fellowship of His sufferings, being conformed to His death,"</w:t>
      </w:r>
    </w:p>
    <w:p w14:paraId="1F6C1A18" w14:textId="77777777" w:rsidR="005F3F49" w:rsidRDefault="005F3F49">
      <w:r>
        <w:t>• Hebrews 2:10 - "For it was fitting for Him, for whom are all things and by whom are all things, in bringing many sons to glory, to make the captain of their salvation perfect through sufferings."</w:t>
      </w:r>
    </w:p>
    <w:p w14:paraId="1BAA889C" w14:textId="77777777" w:rsidR="005F3F49" w:rsidRDefault="005F3F49">
      <w:r>
        <w:t>• 1 Peter 5:1 - "The elders who are among you I exhort, I who am a fellow elder and a witness of the sufferings of Christ, and also a partaker of the glory that will be revealed:"</w:t>
      </w:r>
    </w:p>
    <w:p w14:paraId="69EE29EA" w14:textId="77777777" w:rsidR="005F3F49" w:rsidRDefault="005F3F49"/>
    <w:p w14:paraId="31B6B0EF" w14:textId="77777777" w:rsidR="005F3F49" w:rsidRPr="005F3F49" w:rsidRDefault="005F3F49">
      <w:pPr>
        <w:rPr>
          <w:b/>
        </w:rPr>
      </w:pPr>
      <w:r w:rsidRPr="005F3F49">
        <w:rPr>
          <w:b/>
        </w:rPr>
        <w:t>7. Other Relevant Insights</w:t>
      </w:r>
    </w:p>
    <w:p w14:paraId="54256532" w14:textId="77777777" w:rsidR="005F3F49" w:rsidRDefault="005F3F49">
      <w:r>
        <w:t>A notable contrast exists between the pagan view of suffering and the Christian view of pathema. In ancient Greek Stoicism, suffering was something to be borne with detached indifference, minimizing emotional impact. In Epicureanism, it was to be avoided at all costs. Paul’s response to pathema is entirely different: he does not deny the pain, but he actively rejoices in it because it has a missional purpose. Furthermore, the connection between pathema (sufferings) and sympatheia (sympathy, suffering-with) shows that Christian suffering is never isolated; when one member of the body suffers, the whole body shares in the experience, deeply bound together by the Holy Spirit.</w:t>
      </w:r>
    </w:p>
    <w:p w14:paraId="0222D25D" w14:textId="77777777" w:rsidR="005F3F49" w:rsidRDefault="005F3F49"/>
    <w:p w14:paraId="75B09388" w14:textId="77777777" w:rsidR="005F3F49" w:rsidRPr="005F3F49" w:rsidRDefault="005F3F49">
      <w:pPr>
        <w:rPr>
          <w:b/>
        </w:rPr>
      </w:pPr>
      <w:r w:rsidRPr="005F3F49">
        <w:rPr>
          <w:b/>
        </w:rPr>
        <w:t>8. References</w:t>
      </w:r>
    </w:p>
    <w:p w14:paraId="277E474E" w14:textId="77777777" w:rsidR="005F3F49" w:rsidRDefault="005F3F49">
      <w:r>
        <w:t>• Bauer, Walter, William F. Arndt, F. Wilbur Gingrich, and Frederick W. Danker. A Greek-English Lexicon of the New Testament and Other Early Christian Literature. Chicago: University of Chicago Press, 2000.</w:t>
      </w:r>
    </w:p>
    <w:p w14:paraId="44FEB8F0" w14:textId="77777777" w:rsidR="005F3F49" w:rsidRDefault="005F3F49">
      <w:r>
        <w:t>• Kittel, Gerhard, Gerhard Friedrich, and Geoffrey W. Bromiley. Theological Dictionary of the New Testament. Grand Rapids: Eerdmans, 1985.</w:t>
      </w:r>
    </w:p>
    <w:p w14:paraId="3D9A9839" w14:textId="77777777" w:rsidR="005F3F49" w:rsidRDefault="005F3F49">
      <w:r>
        <w:t>• Vine, W.E. Vine's Expository Dictionary of New Testament Words. Nashville: Thomas Nelson, 1996.</w:t>
      </w:r>
    </w:p>
    <w:p w14:paraId="0E8D6E33" w14:textId="068981D9" w:rsidR="004C5552" w:rsidRDefault="005F3F49">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3F49"/>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D281"/>
  <w15:chartTrackingRefBased/>
  <w15:docId w15:val="{01A3A036-DDCA-4AA1-9955-2143A0AA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3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F49"/>
    <w:rPr>
      <w:rFonts w:eastAsiaTheme="majorEastAsia" w:cstheme="majorBidi"/>
      <w:color w:val="272727" w:themeColor="text1" w:themeTint="D8"/>
    </w:rPr>
  </w:style>
  <w:style w:type="paragraph" w:styleId="Title">
    <w:name w:val="Title"/>
    <w:basedOn w:val="Normal"/>
    <w:next w:val="Normal"/>
    <w:link w:val="TitleChar"/>
    <w:uiPriority w:val="10"/>
    <w:qFormat/>
    <w:rsid w:val="005F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F49"/>
    <w:pPr>
      <w:spacing w:before="160"/>
      <w:jc w:val="center"/>
    </w:pPr>
    <w:rPr>
      <w:i/>
      <w:iCs/>
      <w:color w:val="404040" w:themeColor="text1" w:themeTint="BF"/>
    </w:rPr>
  </w:style>
  <w:style w:type="character" w:customStyle="1" w:styleId="QuoteChar">
    <w:name w:val="Quote Char"/>
    <w:basedOn w:val="DefaultParagraphFont"/>
    <w:link w:val="Quote"/>
    <w:uiPriority w:val="29"/>
    <w:rsid w:val="005F3F49"/>
    <w:rPr>
      <w:i/>
      <w:iCs/>
      <w:color w:val="404040" w:themeColor="text1" w:themeTint="BF"/>
    </w:rPr>
  </w:style>
  <w:style w:type="paragraph" w:styleId="ListParagraph">
    <w:name w:val="List Paragraph"/>
    <w:basedOn w:val="Normal"/>
    <w:uiPriority w:val="34"/>
    <w:qFormat/>
    <w:rsid w:val="005F3F49"/>
    <w:pPr>
      <w:ind w:left="720"/>
      <w:contextualSpacing/>
    </w:pPr>
  </w:style>
  <w:style w:type="character" w:styleId="IntenseEmphasis">
    <w:name w:val="Intense Emphasis"/>
    <w:basedOn w:val="DefaultParagraphFont"/>
    <w:uiPriority w:val="21"/>
    <w:qFormat/>
    <w:rsid w:val="005F3F49"/>
    <w:rPr>
      <w:i/>
      <w:iCs/>
      <w:color w:val="2E74B5" w:themeColor="accent1" w:themeShade="BF"/>
    </w:rPr>
  </w:style>
  <w:style w:type="paragraph" w:styleId="IntenseQuote">
    <w:name w:val="Intense Quote"/>
    <w:basedOn w:val="Normal"/>
    <w:next w:val="Normal"/>
    <w:link w:val="IntenseQuoteChar"/>
    <w:uiPriority w:val="30"/>
    <w:qFormat/>
    <w:rsid w:val="005F3F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3F49"/>
    <w:rPr>
      <w:i/>
      <w:iCs/>
      <w:color w:val="2E74B5" w:themeColor="accent1" w:themeShade="BF"/>
    </w:rPr>
  </w:style>
  <w:style w:type="character" w:styleId="IntenseReference">
    <w:name w:val="Intense Reference"/>
    <w:basedOn w:val="DefaultParagraphFont"/>
    <w:uiPriority w:val="32"/>
    <w:qFormat/>
    <w:rsid w:val="005F3F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1071</Words>
  <Characters>5570</Characters>
  <Application>Microsoft Office Word</Application>
  <DocSecurity>0</DocSecurity>
  <Lines>107</Lines>
  <Paragraphs>58</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