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7FF1" w14:textId="77777777" w:rsidR="008F4704" w:rsidRPr="008F4704" w:rsidRDefault="008F4704">
      <w:pPr>
        <w:rPr>
          <w:b/>
        </w:rPr>
      </w:pPr>
      <w:r w:rsidRPr="008F4704">
        <w:rPr>
          <w:b/>
        </w:rPr>
        <w:t>STEWARDSHIP - ( oikonomia , Strong's G3622 )</w:t>
      </w:r>
    </w:p>
    <w:p w14:paraId="5064FDC4" w14:textId="77777777" w:rsidR="008F4704" w:rsidRDefault="008F4704">
      <w:r w:rsidRPr="008F4704">
        <w:rPr>
          <w:b/>
        </w:rPr>
        <w:t>Summary:</w:t>
      </w:r>
    </w:p>
    <w:p w14:paraId="4D683167" w14:textId="77777777" w:rsidR="008F4704" w:rsidRDefault="008F4704">
      <w:r>
        <w:t>The word oikonomia refers to the management, administration, or oversight of a household or estate. In the New Testament, it shifts from a domestic task to a divine commission. In Colossians 1:25, Paul uses it to describe the sacred office and responsibility entrusted to him by God to preach and fully disclose the gospel—specifically the mystery of Christ in the Gentiles—to the church. It highlights that ministry is not a self-appointed career but a divine trust for which the minister is accountable to the Master.</w:t>
      </w:r>
    </w:p>
    <w:p w14:paraId="313C1728" w14:textId="77777777" w:rsidR="008F4704" w:rsidRDefault="008F4704"/>
    <w:p w14:paraId="69513218" w14:textId="77777777" w:rsidR="008F4704" w:rsidRDefault="008F4704">
      <w:r w:rsidRPr="008F4704">
        <w:rPr>
          <w:b/>
        </w:rPr>
        <w:t>Full Study:</w:t>
      </w:r>
    </w:p>
    <w:p w14:paraId="6AFBB761" w14:textId="77777777" w:rsidR="008F4704" w:rsidRDefault="008F4704"/>
    <w:p w14:paraId="55B6FD52" w14:textId="77777777" w:rsidR="008F4704" w:rsidRPr="008F4704" w:rsidRDefault="008F4704">
      <w:pPr>
        <w:rPr>
          <w:b/>
        </w:rPr>
      </w:pPr>
      <w:r w:rsidRPr="008F4704">
        <w:rPr>
          <w:b/>
        </w:rPr>
        <w:t>1. Word Picture / Background</w:t>
      </w:r>
    </w:p>
    <w:p w14:paraId="68212102" w14:textId="77777777" w:rsidR="008F4704" w:rsidRDefault="008F4704">
      <w:r>
        <w:t>The word oikonomia is a compound of oikos (house, dwelling) and nomos (law, custom, administration). In the ancient Greco-Roman world, an oikonomos (steward) was typically a trusted slave or freeman appointed by the master of the estate to manage the entire household. The steward's duties included managing finances, assigning tasks to other servants, distributing food and resources, and keeping the accounts. Thus, oikonomia is the act, office, or plan of household administration. It carries a rich picture of delegated authority, absolute trust, and ultimate accountability to the owner of the house.</w:t>
      </w:r>
    </w:p>
    <w:p w14:paraId="59FC2AFB" w14:textId="77777777" w:rsidR="008F4704" w:rsidRDefault="008F4704"/>
    <w:p w14:paraId="3A09D68C" w14:textId="77777777" w:rsidR="008F4704" w:rsidRPr="008F4704" w:rsidRDefault="008F4704">
      <w:pPr>
        <w:rPr>
          <w:b/>
        </w:rPr>
      </w:pPr>
      <w:r w:rsidRPr="008F4704">
        <w:rPr>
          <w:b/>
        </w:rPr>
        <w:t>2. Meaning / Lexical Definition</w:t>
      </w:r>
    </w:p>
    <w:p w14:paraId="267879E6" w14:textId="77777777" w:rsidR="008F4704" w:rsidRDefault="008F4704">
      <w:r>
        <w:t>The noun oikonomia possesses several distinct nuances:</w:t>
      </w:r>
    </w:p>
    <w:p w14:paraId="76E93981" w14:textId="77777777" w:rsidR="008F4704" w:rsidRDefault="008F4704">
      <w:r>
        <w:t>• The office, duty, or activity of a manager or steward; administration, stewardship, or management of a household.</w:t>
      </w:r>
    </w:p>
    <w:p w14:paraId="6C4FF89B" w14:textId="77777777" w:rsidR="008F4704" w:rsidRDefault="008F4704">
      <w:r>
        <w:t>• A plan, arrangement, or program of administration (often used of God's redemptive plan or "dispensation" in history).</w:t>
      </w:r>
    </w:p>
    <w:p w14:paraId="53013E21" w14:textId="77777777" w:rsidR="008F4704" w:rsidRDefault="008F4704">
      <w:r>
        <w:t>In the context of Colossians 1:25, it denotes the specific office or commission entrusted to Paul by God. God is the Master of the household (the church), and Paul is the steward tasked with administering and distributing God's spiritual wealth (the gospel) to the household.</w:t>
      </w:r>
    </w:p>
    <w:p w14:paraId="71B96083" w14:textId="77777777" w:rsidR="008F4704" w:rsidRDefault="008F4704"/>
    <w:p w14:paraId="6FB86A56" w14:textId="77777777" w:rsidR="008F4704" w:rsidRPr="008F4704" w:rsidRDefault="008F4704">
      <w:pPr>
        <w:rPr>
          <w:b/>
        </w:rPr>
      </w:pPr>
      <w:r w:rsidRPr="008F4704">
        <w:rPr>
          <w:b/>
        </w:rPr>
        <w:t>3. Usage and Word Pictures</w:t>
      </w:r>
    </w:p>
    <w:p w14:paraId="10D4630D" w14:textId="77777777" w:rsidR="008F4704" w:rsidRDefault="008F4704">
      <w:r>
        <w:t>In classical Greek, oikonomia was used widely in economic and political contexts for the management of public funds, state affairs, or even the layout of a speech or building. The Septuagint uses the related verb oikonomeo to describe administrative duties.</w:t>
      </w:r>
    </w:p>
    <w:p w14:paraId="3EE89C4D" w14:textId="77777777" w:rsidR="008F4704" w:rsidRDefault="008F4704">
      <w:r>
        <w:t>The New Testament adopts this administrative word picture to describe spiritual leadership. The minister is not an independent operator or a business owner, but a steward. The resources they distribute—truth, grace, sacraments, and instruction—do not belong to them; they belong to the Master. The steward's primary duty is faithfulness (pistos) in managing what has been entrusted.</w:t>
      </w:r>
    </w:p>
    <w:p w14:paraId="7CC100BF" w14:textId="77777777" w:rsidR="008F4704" w:rsidRDefault="008F4704"/>
    <w:p w14:paraId="1346AA3B" w14:textId="77777777" w:rsidR="008F4704" w:rsidRPr="008F4704" w:rsidRDefault="008F4704">
      <w:pPr>
        <w:rPr>
          <w:b/>
        </w:rPr>
      </w:pPr>
      <w:r w:rsidRPr="008F4704">
        <w:rPr>
          <w:b/>
        </w:rPr>
        <w:t>4. Theological Implications</w:t>
      </w:r>
    </w:p>
    <w:p w14:paraId="18FD633E" w14:textId="77777777" w:rsidR="008F4704" w:rsidRDefault="008F4704">
      <w:r>
        <w:t>Theologically, oikonomia reinforces several key truths:</w:t>
      </w:r>
    </w:p>
    <w:p w14:paraId="4BD4F1C7" w14:textId="77777777" w:rsidR="008F4704" w:rsidRDefault="008F4704">
      <w:r>
        <w:t>• Divine Initiative and Sovereignty: The stewardship is "from God" (apo tou theou). Ministry is a gift and a mandate, not a human invention.</w:t>
      </w:r>
    </w:p>
    <w:p w14:paraId="434C383C" w14:textId="77777777" w:rsidR="008F4704" w:rsidRDefault="008F4704">
      <w:r>
        <w:t>• Accountability: Every steward must eventually render an account to the Master. Paul lived with a constant awareness that he was accountable to God for how he handled the gospel.</w:t>
      </w:r>
    </w:p>
    <w:p w14:paraId="5E162093" w14:textId="77777777" w:rsidR="008F4704" w:rsidRDefault="008F4704">
      <w:r>
        <w:t>• The Economy of Grace: God has an orderly plan for human history. This plan involves dispensing His grace and truth through chosen vessels at specific times. The "dispensation" of the gospel is the orderly unfolding of God's redemptive purpose.</w:t>
      </w:r>
    </w:p>
    <w:p w14:paraId="11EC8BE2" w14:textId="77777777" w:rsidR="008F4704" w:rsidRDefault="008F4704"/>
    <w:p w14:paraId="3ABF26D5" w14:textId="77777777" w:rsidR="008F4704" w:rsidRPr="008F4704" w:rsidRDefault="008F4704">
      <w:pPr>
        <w:rPr>
          <w:b/>
        </w:rPr>
      </w:pPr>
      <w:r w:rsidRPr="008F4704">
        <w:rPr>
          <w:b/>
        </w:rPr>
        <w:t>5. Contextual Nuance in the Passage</w:t>
      </w:r>
    </w:p>
    <w:p w14:paraId="52418907" w14:textId="77777777" w:rsidR="008F4704" w:rsidRDefault="008F4704">
      <w:r>
        <w:t>In Colossians 1:25, Paul defends his apostolic authority against false teachers who were trying to introduce speculative philosophies. Paul establishes that his ministry is legitimate because it was given to him as a "stewardship from God."</w:t>
      </w:r>
    </w:p>
    <w:p w14:paraId="3732AE9B" w14:textId="77777777" w:rsidR="008F4704" w:rsidRDefault="008F4704">
      <w:r>
        <w:t>• The goal of this stewardship is "to fulfill the word of God" (plerosai ton logon tou theou), which means to fully preach, complete, or bring to full development the proclamation of God's message.</w:t>
      </w:r>
    </w:p>
    <w:p w14:paraId="2E613AB7" w14:textId="77777777" w:rsidR="008F4704" w:rsidRDefault="008F4704">
      <w:r>
        <w:t>• This stewardship specifically involves revealing the "mystery" which had been hidden for ages but is now revealed: "Christ in you, the hope of glory" (Col 1:27). Paul is the administrator distributing this previously hidden treasure to the Gentiles.</w:t>
      </w:r>
    </w:p>
    <w:p w14:paraId="6316401E" w14:textId="77777777" w:rsidR="008F4704" w:rsidRDefault="008F4704"/>
    <w:p w14:paraId="67A69D3B" w14:textId="77777777" w:rsidR="008F4704" w:rsidRPr="008F4704" w:rsidRDefault="008F4704">
      <w:pPr>
        <w:rPr>
          <w:b/>
        </w:rPr>
      </w:pPr>
      <w:r w:rsidRPr="008F4704">
        <w:rPr>
          <w:b/>
        </w:rPr>
        <w:t>6. Key Uses in Other Verses (NKJV)</w:t>
      </w:r>
    </w:p>
    <w:p w14:paraId="7DEAD492" w14:textId="77777777" w:rsidR="008F4704" w:rsidRDefault="008F4704">
      <w:r>
        <w:t>• Luke 16:2: "So he called him and said to him, 'What is this I hear about you? Give an account of your stewardship, for you can no longer be steward.'" (Used of literal financial and household management).</w:t>
      </w:r>
    </w:p>
    <w:p w14:paraId="34E9D3B6" w14:textId="77777777" w:rsidR="008F4704" w:rsidRDefault="008F4704">
      <w:r>
        <w:t>• 1 Corinthians 9:17: "For if I do this willingly, I have a reward; but if against my will, I have been entrusted with a stewardship." (Paul uses the term for his apostolic commission to preach the gospel without charge).</w:t>
      </w:r>
    </w:p>
    <w:p w14:paraId="096BAB89" w14:textId="77777777" w:rsidR="008F4704" w:rsidRDefault="008F4704">
      <w:r>
        <w:t>• Ephesians 1:10: "...that in the dispensation of the fullness of the times He might gather together in one all things in Christ..." (Referring to God's ultimate plan or administration of history).</w:t>
      </w:r>
    </w:p>
    <w:p w14:paraId="02A06603" w14:textId="77777777" w:rsidR="008F4704" w:rsidRDefault="008F4704">
      <w:r>
        <w:t>• Ephesians 3:2: "...if indeed you have heard of the dispensation of the grace of God which was given to me for you..." (Referencing the stewardship of preaching the mystery of Christ to the Gentiles).</w:t>
      </w:r>
    </w:p>
    <w:p w14:paraId="5E764041" w14:textId="77777777" w:rsidR="008F4704" w:rsidRDefault="008F4704"/>
    <w:p w14:paraId="798BDC2C" w14:textId="77777777" w:rsidR="008F4704" w:rsidRPr="008F4704" w:rsidRDefault="008F4704">
      <w:pPr>
        <w:rPr>
          <w:b/>
        </w:rPr>
      </w:pPr>
      <w:r w:rsidRPr="008F4704">
        <w:rPr>
          <w:b/>
        </w:rPr>
        <w:t>7. Other Relevant Insights</w:t>
      </w:r>
    </w:p>
    <w:p w14:paraId="058A7DAC" w14:textId="77777777" w:rsidR="008F4704" w:rsidRDefault="008F4704">
      <w:r>
        <w:t>A modern equivalent of an oikonomos administering an oikonomia is a chief operating officer (COO) or a trustee of a large estate. The owner remains the ultimate authority, while the trustee has full operational authority but zero personal ownership. This starkly challenges modern trends toward pastoral celebrity and self-promotion. Under the biblical oikonomia model, the minister owns nothing, originates nothing, and must change nothing about the Master's instructions; they simply distribute the Master's goods to the Master's family.</w:t>
      </w:r>
    </w:p>
    <w:p w14:paraId="2D03E25D" w14:textId="77777777" w:rsidR="008F4704" w:rsidRDefault="008F4704"/>
    <w:p w14:paraId="090FCA14" w14:textId="77777777" w:rsidR="008F4704" w:rsidRPr="008F4704" w:rsidRDefault="008F4704">
      <w:pPr>
        <w:rPr>
          <w:b/>
        </w:rPr>
      </w:pPr>
      <w:r w:rsidRPr="008F4704">
        <w:rPr>
          <w:b/>
        </w:rPr>
        <w:t>8. References</w:t>
      </w:r>
    </w:p>
    <w:p w14:paraId="3DC80EE6" w14:textId="77777777" w:rsidR="008F4704" w:rsidRDefault="008F4704">
      <w:r>
        <w:t>• BDAG, 697-698</w:t>
      </w:r>
    </w:p>
    <w:p w14:paraId="3EF058C8" w14:textId="77777777" w:rsidR="008F4704" w:rsidRDefault="008F4704">
      <w:r>
        <w:t>• TDNT, 5:119-159</w:t>
      </w:r>
    </w:p>
    <w:p w14:paraId="258AD895" w14:textId="77777777" w:rsidR="008F4704" w:rsidRDefault="008F4704">
      <w:r>
        <w:t>• Vine's Expository Dictionary of New Testament Words</w:t>
      </w:r>
    </w:p>
    <w:p w14:paraId="5AA3A37E" w14:textId="77777777" w:rsidR="004C5552" w:rsidRDefault="008F4704">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470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DC12"/>
  <w15:chartTrackingRefBased/>
  <w15:docId w15:val="{3F39A48F-1763-470E-83A5-F4D5E7A6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704"/>
    <w:rPr>
      <w:rFonts w:eastAsiaTheme="majorEastAsia" w:cstheme="majorBidi"/>
      <w:color w:val="272727" w:themeColor="text1" w:themeTint="D8"/>
    </w:rPr>
  </w:style>
  <w:style w:type="paragraph" w:styleId="Title">
    <w:name w:val="Title"/>
    <w:basedOn w:val="Normal"/>
    <w:next w:val="Normal"/>
    <w:link w:val="TitleChar"/>
    <w:uiPriority w:val="10"/>
    <w:qFormat/>
    <w:rsid w:val="008F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704"/>
    <w:pPr>
      <w:spacing w:before="160"/>
      <w:jc w:val="center"/>
    </w:pPr>
    <w:rPr>
      <w:i/>
      <w:iCs/>
      <w:color w:val="404040" w:themeColor="text1" w:themeTint="BF"/>
    </w:rPr>
  </w:style>
  <w:style w:type="character" w:customStyle="1" w:styleId="QuoteChar">
    <w:name w:val="Quote Char"/>
    <w:basedOn w:val="DefaultParagraphFont"/>
    <w:link w:val="Quote"/>
    <w:uiPriority w:val="29"/>
    <w:rsid w:val="008F4704"/>
    <w:rPr>
      <w:i/>
      <w:iCs/>
      <w:color w:val="404040" w:themeColor="text1" w:themeTint="BF"/>
    </w:rPr>
  </w:style>
  <w:style w:type="paragraph" w:styleId="ListParagraph">
    <w:name w:val="List Paragraph"/>
    <w:basedOn w:val="Normal"/>
    <w:uiPriority w:val="34"/>
    <w:qFormat/>
    <w:rsid w:val="008F4704"/>
    <w:pPr>
      <w:ind w:left="720"/>
      <w:contextualSpacing/>
    </w:pPr>
  </w:style>
  <w:style w:type="character" w:styleId="IntenseEmphasis">
    <w:name w:val="Intense Emphasis"/>
    <w:basedOn w:val="DefaultParagraphFont"/>
    <w:uiPriority w:val="21"/>
    <w:qFormat/>
    <w:rsid w:val="008F4704"/>
    <w:rPr>
      <w:i/>
      <w:iCs/>
      <w:color w:val="2E74B5" w:themeColor="accent1" w:themeShade="BF"/>
    </w:rPr>
  </w:style>
  <w:style w:type="paragraph" w:styleId="IntenseQuote">
    <w:name w:val="Intense Quote"/>
    <w:basedOn w:val="Normal"/>
    <w:next w:val="Normal"/>
    <w:link w:val="IntenseQuoteChar"/>
    <w:uiPriority w:val="30"/>
    <w:qFormat/>
    <w:rsid w:val="008F47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4704"/>
    <w:rPr>
      <w:i/>
      <w:iCs/>
      <w:color w:val="2E74B5" w:themeColor="accent1" w:themeShade="BF"/>
    </w:rPr>
  </w:style>
  <w:style w:type="character" w:styleId="IntenseReference">
    <w:name w:val="Intense Reference"/>
    <w:basedOn w:val="DefaultParagraphFont"/>
    <w:uiPriority w:val="32"/>
    <w:qFormat/>
    <w:rsid w:val="008F47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4582</Characters>
  <Application>Microsoft Office Word</Application>
  <DocSecurity>0</DocSecurity>
  <Lines>88</Lines>
  <Paragraphs>47</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