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56127" w14:textId="77777777" w:rsidR="00A376B7" w:rsidRPr="00A376B7" w:rsidRDefault="00A376B7">
      <w:pPr>
        <w:rPr>
          <w:b/>
        </w:rPr>
      </w:pPr>
      <w:r w:rsidRPr="00A376B7">
        <w:rPr>
          <w:b/>
        </w:rPr>
        <w:t>FULFILL - ( pleroo , Strong's G4137 )</w:t>
      </w:r>
    </w:p>
    <w:p w14:paraId="4A0CDF92" w14:textId="77777777" w:rsidR="00A376B7" w:rsidRDefault="00A376B7">
      <w:r w:rsidRPr="00A376B7">
        <w:rPr>
          <w:b/>
        </w:rPr>
        <w:t>Summary:</w:t>
      </w:r>
    </w:p>
    <w:p w14:paraId="6AE9CC0A" w14:textId="77777777" w:rsidR="00A376B7" w:rsidRDefault="00A376B7">
      <w:r>
        <w:t>In Colossians 1:25, the word "fulfill" (pleroo) describes Paul's apostolic mission to bring the word of God to its full measure, completion, and widest proclamation. It carries the rich imagery of filling a vessel to the brim or fully executing a divine commission. Rather than merely teaching a set of facts, Paul fulfills the Word by fully declaring the mystery of Christ to the Gentiles, ensuring that God's redemptive plan is completely unfolded, lived out, and established in the hearts of his hearers.</w:t>
      </w:r>
    </w:p>
    <w:p w14:paraId="264579F8" w14:textId="77777777" w:rsidR="00A376B7" w:rsidRDefault="00A376B7"/>
    <w:p w14:paraId="5264ECF2" w14:textId="77777777" w:rsidR="00A376B7" w:rsidRDefault="00A376B7">
      <w:r w:rsidRPr="00A376B7">
        <w:rPr>
          <w:b/>
        </w:rPr>
        <w:t>Full Study:</w:t>
      </w:r>
    </w:p>
    <w:p w14:paraId="04E2CF31" w14:textId="77777777" w:rsidR="00A376B7" w:rsidRDefault="00A376B7"/>
    <w:p w14:paraId="0C334506" w14:textId="77777777" w:rsidR="00A376B7" w:rsidRPr="00A376B7" w:rsidRDefault="00A376B7">
      <w:pPr>
        <w:rPr>
          <w:b/>
        </w:rPr>
      </w:pPr>
      <w:r w:rsidRPr="00A376B7">
        <w:rPr>
          <w:b/>
        </w:rPr>
        <w:t>1. Word Picture / Background</w:t>
      </w:r>
    </w:p>
    <w:p w14:paraId="25EBAFD4" w14:textId="77777777" w:rsidR="00A376B7" w:rsidRDefault="00A376B7">
      <w:r>
        <w:t xml:space="preserve">The verb pleroo comes from the root pleres, meaning "full." Its primary physical imagery is that of filling a hollow vessel, such as a cup or a water jar, to the very brim so that nothing more can be added. It was also used in maritime contexts for fully rigging or manning a ship, and in business for paying a debt in full. In the Greco-Roman world, to "fulfill" something meant to bring a plan, a promise, or a task to its absolute consummation, leaving no part unfinished or deficient. </w:t>
      </w:r>
    </w:p>
    <w:p w14:paraId="5DC517C7" w14:textId="77777777" w:rsidR="00A376B7" w:rsidRDefault="00A376B7"/>
    <w:p w14:paraId="6D2E1D3C" w14:textId="77777777" w:rsidR="00A376B7" w:rsidRPr="00A376B7" w:rsidRDefault="00A376B7">
      <w:pPr>
        <w:rPr>
          <w:b/>
        </w:rPr>
      </w:pPr>
      <w:r w:rsidRPr="00A376B7">
        <w:rPr>
          <w:b/>
        </w:rPr>
        <w:t>2. Meaning / Lexical Definition</w:t>
      </w:r>
    </w:p>
    <w:p w14:paraId="1D246EE0" w14:textId="77777777" w:rsidR="00A376B7" w:rsidRDefault="00A376B7">
      <w:r>
        <w:t>• Pleroo means to make full, to fill up, to complete, or to bring to realization. In the New Testament, it spans several nuances:</w:t>
      </w:r>
    </w:p>
    <w:p w14:paraId="19BE4664" w14:textId="77777777" w:rsidR="00A376B7" w:rsidRDefault="00A376B7">
      <w:r>
        <w:t>• To fill a physical space or object (e.g., filling a house with fragrance).</w:t>
      </w:r>
    </w:p>
    <w:p w14:paraId="339F3AF4" w14:textId="77777777" w:rsidR="00A376B7" w:rsidRDefault="00A376B7">
      <w:r>
        <w:t>• To influence or permeate fully (e.g., filled with joy, sorrow, or the Holy Spirit).</w:t>
      </w:r>
    </w:p>
    <w:p w14:paraId="7EA56732" w14:textId="77777777" w:rsidR="00A376B7" w:rsidRDefault="00A376B7">
      <w:r>
        <w:t>• To bring to completion or finish a task, time period, or prophecy.</w:t>
      </w:r>
    </w:p>
    <w:p w14:paraId="2A74F116" w14:textId="77777777" w:rsidR="00A376B7" w:rsidRDefault="00A376B7">
      <w:r>
        <w:t>• In Colossians 1:25, it means to fully preach, to carry out to the limit, or to bring to full development and completion the proclamation of God's message.</w:t>
      </w:r>
    </w:p>
    <w:p w14:paraId="63519FA6" w14:textId="77777777" w:rsidR="00A376B7" w:rsidRDefault="00A376B7"/>
    <w:p w14:paraId="4D668828" w14:textId="77777777" w:rsidR="00A376B7" w:rsidRPr="00A376B7" w:rsidRDefault="00A376B7">
      <w:pPr>
        <w:rPr>
          <w:b/>
        </w:rPr>
      </w:pPr>
      <w:r w:rsidRPr="00A376B7">
        <w:rPr>
          <w:b/>
        </w:rPr>
        <w:t>3. Usage and Word Pictures</w:t>
      </w:r>
    </w:p>
    <w:p w14:paraId="7182531A" w14:textId="77777777" w:rsidR="00A376B7" w:rsidRDefault="00A376B7">
      <w:r>
        <w:t>The New Testament uses pleroo to describe how Jesus "fulfills" the Law and the Prophets (Matthew 5:17), meaning He brings them to their intended goal and perfectly embodies their spiritual reality. In the context of ministry, pleroo represents the exhaustive execution of a divine assignment. It pictures the gospel not as a static doctrine, but as a dynamic force that must be poured out until it fills its designated vessel—the Gentile world. It suggests that a ministry is not "full" if it is done half-heartedly or left incomplete.</w:t>
      </w:r>
    </w:p>
    <w:p w14:paraId="2FBAEDDA" w14:textId="77777777" w:rsidR="00A376B7" w:rsidRDefault="00A376B7"/>
    <w:p w14:paraId="3143A321" w14:textId="77777777" w:rsidR="00A376B7" w:rsidRPr="00A376B7" w:rsidRDefault="00A376B7">
      <w:pPr>
        <w:rPr>
          <w:b/>
        </w:rPr>
      </w:pPr>
      <w:r w:rsidRPr="00A376B7">
        <w:rPr>
          <w:b/>
        </w:rPr>
        <w:t>4. Theological Implications</w:t>
      </w:r>
    </w:p>
    <w:p w14:paraId="0AD60827" w14:textId="77777777" w:rsidR="00A376B7" w:rsidRDefault="00A376B7">
      <w:r>
        <w:t xml:space="preserve">Theologically, pleroo highlights the progressive unfolding of divine revelation. God’s word is not left incomplete or partially revealed. Through the apostolic ministry, particularly the revelation of the "mystery" (Christ in you, the hope of glory), the plan of redemption reaches its ultimate disclosure. It also underscores the absolute sufficiency of Christ. Since Christ is the fullness of God, the proclamation of His word leaves no room for the syncretic, empty philosophies that the Colossians were facing. </w:t>
      </w:r>
    </w:p>
    <w:p w14:paraId="50036781" w14:textId="77777777" w:rsidR="00A376B7" w:rsidRDefault="00A376B7"/>
    <w:p w14:paraId="2DA6A791" w14:textId="77777777" w:rsidR="00A376B7" w:rsidRPr="00A376B7" w:rsidRDefault="00A376B7">
      <w:pPr>
        <w:rPr>
          <w:b/>
        </w:rPr>
      </w:pPr>
      <w:r w:rsidRPr="00A376B7">
        <w:rPr>
          <w:b/>
        </w:rPr>
        <w:t>5. Contextual Nuance in the Passage</w:t>
      </w:r>
    </w:p>
    <w:p w14:paraId="6D772822" w14:textId="77777777" w:rsidR="00A376B7" w:rsidRDefault="00A376B7">
      <w:r>
        <w:t>In Colossians 1:25, Paul is defending his authority and the integrity of his message against false teachers. He views his stewardship (oikonomia) as a sacred duty to "fulfill" the word of God among the Gentiles. This does not mean Paul is adding new content to God’s truth, but rather that he is fully publishing and completing the geographical and theological scope of the gospel proclamation. He does not hold back or compromise; he pours out the message until the divine commission is fully realized in the establishment of mature, growing Gentile churches.</w:t>
      </w:r>
    </w:p>
    <w:p w14:paraId="0F4BA4FA" w14:textId="77777777" w:rsidR="00A376B7" w:rsidRDefault="00A376B7"/>
    <w:p w14:paraId="6404D1C7" w14:textId="77777777" w:rsidR="00A376B7" w:rsidRPr="00A376B7" w:rsidRDefault="00A376B7">
      <w:pPr>
        <w:rPr>
          <w:b/>
        </w:rPr>
      </w:pPr>
      <w:r w:rsidRPr="00A376B7">
        <w:rPr>
          <w:b/>
        </w:rPr>
        <w:t>6. Key Uses in Other Verses (NKJV)</w:t>
      </w:r>
    </w:p>
    <w:p w14:paraId="27F099A9" w14:textId="77777777" w:rsidR="00A376B7" w:rsidRDefault="00A376B7">
      <w:r>
        <w:t>• Matthew 5:17 - "Do not think that I came to destroy the Law or the Prophets. I did not come to destroy but to fulfill."</w:t>
      </w:r>
    </w:p>
    <w:p w14:paraId="54439E1E" w14:textId="77777777" w:rsidR="00A376B7" w:rsidRDefault="00A376B7">
      <w:r>
        <w:t>• Romans 15:19 - "...so that from Jerusalem and round about to Illyricum I have fully preached the gospel of Christ." (The bolded English phrase translates pleroo).</w:t>
      </w:r>
    </w:p>
    <w:p w14:paraId="4115C7CE" w14:textId="77777777" w:rsidR="00A376B7" w:rsidRDefault="00A376B7">
      <w:r>
        <w:t>• Acts 12:25 - "And Barnabas and Saul returned from Jerusalem when they had fulfilled their ministry..."</w:t>
      </w:r>
    </w:p>
    <w:p w14:paraId="7B9EFAAE" w14:textId="77777777" w:rsidR="00A376B7" w:rsidRDefault="00A376B7">
      <w:r>
        <w:t>• Colossians 4:17 - "And say to Archippus, 'Take heed to the ministry which you have received in the Lord, that you may fulfill it.'"</w:t>
      </w:r>
    </w:p>
    <w:p w14:paraId="1D03E50B" w14:textId="77777777" w:rsidR="00A376B7" w:rsidRDefault="00A376B7"/>
    <w:p w14:paraId="397685FA" w14:textId="77777777" w:rsidR="00A376B7" w:rsidRPr="00A376B7" w:rsidRDefault="00A376B7">
      <w:pPr>
        <w:rPr>
          <w:b/>
        </w:rPr>
      </w:pPr>
      <w:r w:rsidRPr="00A376B7">
        <w:rPr>
          <w:b/>
        </w:rPr>
        <w:t>7. Other Relevant Insights</w:t>
      </w:r>
    </w:p>
    <w:p w14:paraId="12FE9D64" w14:textId="77777777" w:rsidR="00A376B7" w:rsidRDefault="00A376B7">
      <w:r>
        <w:t>The Colossian heresy likely involved early forms of Gnosticism, which used the noun form pleroma ("fullness") to describe the intermediate spiritual beings or aeons that supposedly filled the gap between a transcendent God and physical creation. By using pleroo (v. 25) and pleroma (v. 19; 2:9) to describe the gospel and Christ, Paul reclaims these terms. True fullness is not found in secret philosophical initiations but is fully realized and made available to all through the fully proclaimed word of God in Jesus Christ.</w:t>
      </w:r>
    </w:p>
    <w:p w14:paraId="4CE8C970" w14:textId="77777777" w:rsidR="00A376B7" w:rsidRDefault="00A376B7"/>
    <w:p w14:paraId="1984ABCD" w14:textId="77777777" w:rsidR="00A376B7" w:rsidRPr="00A376B7" w:rsidRDefault="00A376B7">
      <w:pPr>
        <w:rPr>
          <w:b/>
        </w:rPr>
      </w:pPr>
      <w:r w:rsidRPr="00A376B7">
        <w:rPr>
          <w:b/>
        </w:rPr>
        <w:t>8. References</w:t>
      </w:r>
    </w:p>
    <w:p w14:paraId="11BF9059" w14:textId="77777777" w:rsidR="00A376B7" w:rsidRDefault="00A376B7">
      <w:r>
        <w:t>• BDAG (Greek-English Lexicon of the New Testament and Other Early Christian Literature)</w:t>
      </w:r>
    </w:p>
    <w:p w14:paraId="7D1154A2" w14:textId="77777777" w:rsidR="00A376B7" w:rsidRDefault="00A376B7">
      <w:r>
        <w:t>• Thayer's Greek-English Lexicon</w:t>
      </w:r>
    </w:p>
    <w:p w14:paraId="1CE8D4CC" w14:textId="77777777" w:rsidR="00A376B7" w:rsidRDefault="00A376B7">
      <w:r>
        <w:t>• Vine's Expository Dictionary of New Testament Words</w:t>
      </w:r>
    </w:p>
    <w:p w14:paraId="2B385906" w14:textId="77777777" w:rsidR="00A376B7" w:rsidRDefault="00A376B7">
      <w:r>
        <w:t>• Theological Dictionary of the New Testament (Abridged)</w:t>
      </w:r>
    </w:p>
    <w:p w14:paraId="2BBBF686" w14:textId="77777777" w:rsidR="004C5552" w:rsidRDefault="00A376B7">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6B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376B7"/>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14034"/>
  <w15:chartTrackingRefBased/>
  <w15:docId w15:val="{6BD246C0-8577-48AB-A40D-A0A564C8B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7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7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6B7"/>
    <w:rPr>
      <w:rFonts w:eastAsiaTheme="majorEastAsia" w:cstheme="majorBidi"/>
      <w:color w:val="272727" w:themeColor="text1" w:themeTint="D8"/>
    </w:rPr>
  </w:style>
  <w:style w:type="paragraph" w:styleId="Title">
    <w:name w:val="Title"/>
    <w:basedOn w:val="Normal"/>
    <w:next w:val="Normal"/>
    <w:link w:val="TitleChar"/>
    <w:uiPriority w:val="10"/>
    <w:qFormat/>
    <w:rsid w:val="00A37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6B7"/>
    <w:pPr>
      <w:spacing w:before="160"/>
      <w:jc w:val="center"/>
    </w:pPr>
    <w:rPr>
      <w:i/>
      <w:iCs/>
      <w:color w:val="404040" w:themeColor="text1" w:themeTint="BF"/>
    </w:rPr>
  </w:style>
  <w:style w:type="character" w:customStyle="1" w:styleId="QuoteChar">
    <w:name w:val="Quote Char"/>
    <w:basedOn w:val="DefaultParagraphFont"/>
    <w:link w:val="Quote"/>
    <w:uiPriority w:val="29"/>
    <w:rsid w:val="00A376B7"/>
    <w:rPr>
      <w:i/>
      <w:iCs/>
      <w:color w:val="404040" w:themeColor="text1" w:themeTint="BF"/>
    </w:rPr>
  </w:style>
  <w:style w:type="paragraph" w:styleId="ListParagraph">
    <w:name w:val="List Paragraph"/>
    <w:basedOn w:val="Normal"/>
    <w:uiPriority w:val="34"/>
    <w:qFormat/>
    <w:rsid w:val="00A376B7"/>
    <w:pPr>
      <w:ind w:left="720"/>
      <w:contextualSpacing/>
    </w:pPr>
  </w:style>
  <w:style w:type="character" w:styleId="IntenseEmphasis">
    <w:name w:val="Intense Emphasis"/>
    <w:basedOn w:val="DefaultParagraphFont"/>
    <w:uiPriority w:val="21"/>
    <w:qFormat/>
    <w:rsid w:val="00A376B7"/>
    <w:rPr>
      <w:i/>
      <w:iCs/>
      <w:color w:val="2E74B5" w:themeColor="accent1" w:themeShade="BF"/>
    </w:rPr>
  </w:style>
  <w:style w:type="paragraph" w:styleId="IntenseQuote">
    <w:name w:val="Intense Quote"/>
    <w:basedOn w:val="Normal"/>
    <w:next w:val="Normal"/>
    <w:link w:val="IntenseQuoteChar"/>
    <w:uiPriority w:val="30"/>
    <w:qFormat/>
    <w:rsid w:val="00A376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76B7"/>
    <w:rPr>
      <w:i/>
      <w:iCs/>
      <w:color w:val="2E74B5" w:themeColor="accent1" w:themeShade="BF"/>
    </w:rPr>
  </w:style>
  <w:style w:type="character" w:styleId="IntenseReference">
    <w:name w:val="Intense Reference"/>
    <w:basedOn w:val="DefaultParagraphFont"/>
    <w:uiPriority w:val="32"/>
    <w:qFormat/>
    <w:rsid w:val="00A376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3983</Characters>
  <Application>Microsoft Office Word</Application>
  <DocSecurity>0</DocSecurity>
  <Lines>76</Lines>
  <Paragraphs>41</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