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F07902" w14:textId="77777777" w:rsidR="008D0A9C" w:rsidRPr="008D0A9C" w:rsidRDefault="008D0A9C">
      <w:pPr>
        <w:rPr>
          <w:b/>
        </w:rPr>
      </w:pPr>
      <w:r w:rsidRPr="008D0A9C">
        <w:rPr>
          <w:b/>
        </w:rPr>
        <w:t>LOVE - ( agapē , Strong's G26 )</w:t>
      </w:r>
    </w:p>
    <w:p w14:paraId="649EEB8D" w14:textId="77777777" w:rsidR="008D0A9C" w:rsidRDefault="008D0A9C">
      <w:r w:rsidRPr="008D0A9C">
        <w:rPr>
          <w:b/>
        </w:rPr>
        <w:t>Summary:</w:t>
      </w:r>
    </w:p>
    <w:p w14:paraId="085839C0" w14:textId="77777777" w:rsidR="008D0A9C" w:rsidRDefault="008D0A9C">
      <w:r>
        <w:t>The word agapē describes a selfless, sacrificial, and volitional love that is grounded in the character of the giver rather than the worthiness of the recipient. In Colossians 1:4, it identifies the visible, practical affection and commitment that the Colossian believers demonstrated toward all fellow Christians, serving as the undeniable evidence of their genuine faith in Christ Jesus.</w:t>
      </w:r>
    </w:p>
    <w:p w14:paraId="58DAA8B4" w14:textId="77777777" w:rsidR="008D0A9C" w:rsidRDefault="008D0A9C"/>
    <w:p w14:paraId="6F6C4BE0" w14:textId="77777777" w:rsidR="008D0A9C" w:rsidRDefault="008D0A9C">
      <w:r w:rsidRPr="008D0A9C">
        <w:rPr>
          <w:b/>
        </w:rPr>
        <w:t>Full Study:</w:t>
      </w:r>
    </w:p>
    <w:p w14:paraId="44A9C12C" w14:textId="77777777" w:rsidR="008D0A9C" w:rsidRDefault="008D0A9C"/>
    <w:p w14:paraId="12320A86" w14:textId="77777777" w:rsidR="008D0A9C" w:rsidRPr="008D0A9C" w:rsidRDefault="008D0A9C">
      <w:pPr>
        <w:rPr>
          <w:b/>
        </w:rPr>
      </w:pPr>
      <w:r w:rsidRPr="008D0A9C">
        <w:rPr>
          <w:b/>
        </w:rPr>
        <w:t>1. Word Picture / Background</w:t>
      </w:r>
    </w:p>
    <w:p w14:paraId="46BCCC22" w14:textId="77777777" w:rsidR="008D0A9C" w:rsidRDefault="008D0A9C">
      <w:r>
        <w:t>In classical Greek, agapē and its verb form agapaō were relatively rare, often carrying a cold, diluted sense of preference, regard, or contentment. Classical writers preferred phileō (warm, brotherly affection), eraō (passionate, romantic love), or stergeō (natural family affection). However, the writers of the New Testament, under the inspiration of the Holy Spirit, adopted agapē and elevated it to express the supreme, self-giving love of God. The word was transformed to represent a love that does not depend on emotional warmth or the attractiveness of the object, but is rather an act of the will determined to seek the highest good of another, regardless of the cost.</w:t>
      </w:r>
    </w:p>
    <w:p w14:paraId="3D71078C" w14:textId="77777777" w:rsidR="008D0A9C" w:rsidRDefault="008D0A9C"/>
    <w:p w14:paraId="657CC011" w14:textId="77777777" w:rsidR="008D0A9C" w:rsidRPr="008D0A9C" w:rsidRDefault="008D0A9C">
      <w:pPr>
        <w:rPr>
          <w:b/>
        </w:rPr>
      </w:pPr>
      <w:r w:rsidRPr="008D0A9C">
        <w:rPr>
          <w:b/>
        </w:rPr>
        <w:t>2. Meaning / Lexical Definition</w:t>
      </w:r>
    </w:p>
    <w:p w14:paraId="474017AE" w14:textId="77777777" w:rsidR="008D0A9C" w:rsidRDefault="008D0A9C">
      <w:r>
        <w:t>The noun agapē refers to benevolence, goodwill, and active affection. It is a love of choice and commitment. Unlike feelings-based love, agapē is characterized by its focus on the welfare of the one loved. It is defined not by what it feels, but by what it does. Its primary lexical features include:</w:t>
      </w:r>
    </w:p>
    <w:p w14:paraId="49C06EC2" w14:textId="77777777" w:rsidR="008D0A9C" w:rsidRDefault="008D0A9C">
      <w:r>
        <w:t>• Active goodwill that expresses itself in concrete, helpful actions.</w:t>
      </w:r>
    </w:p>
    <w:p w14:paraId="3BA6F638" w14:textId="77777777" w:rsidR="008D0A9C" w:rsidRDefault="008D0A9C">
      <w:r>
        <w:t>• A deliberate choice of the will to value and care for another person.</w:t>
      </w:r>
    </w:p>
    <w:p w14:paraId="3E2FF7AD" w14:textId="77777777" w:rsidR="008D0A9C" w:rsidRDefault="008D0A9C">
      <w:r>
        <w:t>• Unconditional commitment that remains steadfast regardless of reciprocal treatment.</w:t>
      </w:r>
    </w:p>
    <w:p w14:paraId="3E8B5B49" w14:textId="77777777" w:rsidR="008D0A9C" w:rsidRDefault="008D0A9C">
      <w:r>
        <w:t>• Sacrificial giving, modeled perfectly by God's gift of His Son.</w:t>
      </w:r>
    </w:p>
    <w:p w14:paraId="5A8B902A" w14:textId="77777777" w:rsidR="008D0A9C" w:rsidRDefault="008D0A9C"/>
    <w:p w14:paraId="1A249B99" w14:textId="77777777" w:rsidR="008D0A9C" w:rsidRPr="008D0A9C" w:rsidRDefault="008D0A9C">
      <w:pPr>
        <w:rPr>
          <w:b/>
        </w:rPr>
      </w:pPr>
      <w:r w:rsidRPr="008D0A9C">
        <w:rPr>
          <w:b/>
        </w:rPr>
        <w:t>3. Usage and Word Pictures</w:t>
      </w:r>
    </w:p>
    <w:p w14:paraId="3271B5C7" w14:textId="77777777" w:rsidR="008D0A9C" w:rsidRDefault="008D0A9C">
      <w:r>
        <w:t>The New Testament uses agapē to describe the very nature of God and the defining characteristic of Christian discipleship. The word picture of agapē is best illustrated in 1 Corinthians 13, where it is described entirely through active verbs: it suffers long, is kind, does not envy, does not parade itself, and never fails. It is not an abstract concept or a passive emotion; it is love in action. It is a debt that believers permanently owe to one another and the "bond of perfection" that knits the church together in unity.</w:t>
      </w:r>
    </w:p>
    <w:p w14:paraId="63A45554" w14:textId="77777777" w:rsidR="008D0A9C" w:rsidRDefault="008D0A9C"/>
    <w:p w14:paraId="38350E64" w14:textId="77777777" w:rsidR="008D0A9C" w:rsidRPr="008D0A9C" w:rsidRDefault="008D0A9C">
      <w:pPr>
        <w:rPr>
          <w:b/>
        </w:rPr>
      </w:pPr>
      <w:r w:rsidRPr="008D0A9C">
        <w:rPr>
          <w:b/>
        </w:rPr>
        <w:t>4. Theological Implications</w:t>
      </w:r>
    </w:p>
    <w:p w14:paraId="4AF7DC1B" w14:textId="77777777" w:rsidR="008D0A9C" w:rsidRDefault="008D0A9C">
      <w:r>
        <w:t>Theologically, agapē is the primary fruit of the Holy Spirit in the believer's life. Because human nature is inherently selfish, true agapē cannot be produced by human effort or willpower. It is a supernatural grace poured into the hearts of believers by the Holy Spirit. It is the horizontal expression of a vertical reality: because God first loved us with agapē, we are enabled and commanded to love one another with that same sacrificial love. This love serves as the ultimate validation of spiritual life, proving that a person has passed from death to life.</w:t>
      </w:r>
    </w:p>
    <w:p w14:paraId="73931957" w14:textId="77777777" w:rsidR="008D0A9C" w:rsidRDefault="008D0A9C"/>
    <w:p w14:paraId="4E5B2ED9" w14:textId="77777777" w:rsidR="008D0A9C" w:rsidRPr="008D0A9C" w:rsidRDefault="008D0A9C">
      <w:pPr>
        <w:rPr>
          <w:b/>
        </w:rPr>
      </w:pPr>
      <w:r w:rsidRPr="008D0A9C">
        <w:rPr>
          <w:b/>
        </w:rPr>
        <w:t>5. Contextual Nuance in the Passage</w:t>
      </w:r>
    </w:p>
    <w:p w14:paraId="1805BC5D" w14:textId="77777777" w:rsidR="008D0A9C" w:rsidRDefault="008D0A9C">
      <w:r>
        <w:t>In Colossians 1:4, Paul pairs "faith" (pistis) and "love" (agapē) as two inseparable evidences of genuine conversion. Faith is directed upward toward Christ Jesus, while love is directed outward toward "all the saints." This love was not selective; it was not limited to those of the same social status, cultural background, or personal preference, but extended to "all" believers. In the highly stratified Greco-Roman world, where divisions between Jew and Gentile, slave and free, rich and poor were deeply entrenched, this supernatural agapē binding diverse people together in local fellowship was a powerful, undeniable testimony to the truth of the gospel.</w:t>
      </w:r>
    </w:p>
    <w:p w14:paraId="44F7C6DD" w14:textId="77777777" w:rsidR="008D0A9C" w:rsidRDefault="008D0A9C"/>
    <w:p w14:paraId="1C91FCAF" w14:textId="77777777" w:rsidR="008D0A9C" w:rsidRPr="008D0A9C" w:rsidRDefault="008D0A9C">
      <w:pPr>
        <w:rPr>
          <w:b/>
        </w:rPr>
      </w:pPr>
      <w:r w:rsidRPr="008D0A9C">
        <w:rPr>
          <w:b/>
        </w:rPr>
        <w:t>6. Key Uses in Other Verses (NKJV)</w:t>
      </w:r>
    </w:p>
    <w:p w14:paraId="7DF10101" w14:textId="77777777" w:rsidR="008D0A9C" w:rsidRDefault="008D0A9C">
      <w:r>
        <w:t>• John 13:35 – "By this all will know that you are My disciples, if you have love for one another."</w:t>
      </w:r>
    </w:p>
    <w:p w14:paraId="0EC40A11" w14:textId="77777777" w:rsidR="008D0A9C" w:rsidRDefault="008D0A9C">
      <w:r>
        <w:t>• Romans 5:8 – "But God demonstrates His own love toward us, in that while we were still sinners, Christ died for us."</w:t>
      </w:r>
    </w:p>
    <w:p w14:paraId="7E5CFE0F" w14:textId="77777777" w:rsidR="008D0A9C" w:rsidRDefault="008D0A9C">
      <w:r>
        <w:t>• 1 Corinthians 13:13 – "And now abide faith, hope, love, these three; but the greatest of these is love."</w:t>
      </w:r>
    </w:p>
    <w:p w14:paraId="62B30753" w14:textId="77777777" w:rsidR="008D0A9C" w:rsidRDefault="008D0A9C">
      <w:r>
        <w:t>• Galatians 5:22 – "But the fruit of the Spirit is love, joy, peace, longsuffering, kindness, goodness, faithfulness,"</w:t>
      </w:r>
    </w:p>
    <w:p w14:paraId="1CD92D90" w14:textId="77777777" w:rsidR="008D0A9C" w:rsidRDefault="008D0A9C">
      <w:r>
        <w:t>• 1 John 4:8 – "He who does not love does not know God, for God is love."</w:t>
      </w:r>
    </w:p>
    <w:p w14:paraId="1DC66CF8" w14:textId="77777777" w:rsidR="008D0A9C" w:rsidRDefault="008D0A9C"/>
    <w:p w14:paraId="59159F5C" w14:textId="77777777" w:rsidR="008D0A9C" w:rsidRPr="008D0A9C" w:rsidRDefault="008D0A9C">
      <w:pPr>
        <w:rPr>
          <w:b/>
        </w:rPr>
      </w:pPr>
      <w:r w:rsidRPr="008D0A9C">
        <w:rPr>
          <w:b/>
        </w:rPr>
        <w:t>7. Other Relevant Insights</w:t>
      </w:r>
    </w:p>
    <w:p w14:paraId="53786805" w14:textId="77777777" w:rsidR="008D0A9C" w:rsidRDefault="008D0A9C">
      <w:r>
        <w:t>A notable feature of agapē in the early church was its expression in the "love feast" (agapē meal), a common fellowship meal where wealthy and poor believers ate together as equals. This practical breakdown of societal barriers demonstrated that agapē was not merely a theological doctrine but a lived, daily reality that disrupted the social hierarchies of the ancient world.</w:t>
      </w:r>
    </w:p>
    <w:p w14:paraId="7A7A3790" w14:textId="77777777" w:rsidR="008D0A9C" w:rsidRDefault="008D0A9C"/>
    <w:p w14:paraId="2F376C89" w14:textId="77777777" w:rsidR="008D0A9C" w:rsidRPr="008D0A9C" w:rsidRDefault="008D0A9C">
      <w:pPr>
        <w:rPr>
          <w:b/>
        </w:rPr>
      </w:pPr>
      <w:r w:rsidRPr="008D0A9C">
        <w:rPr>
          <w:b/>
        </w:rPr>
        <w:t>8. References</w:t>
      </w:r>
    </w:p>
    <w:p w14:paraId="782466CB" w14:textId="77777777" w:rsidR="008D0A9C" w:rsidRDefault="008D0A9C">
      <w:r>
        <w:t>• BDAG, 3-4</w:t>
      </w:r>
    </w:p>
    <w:p w14:paraId="3A39AB56" w14:textId="77777777" w:rsidR="008D0A9C" w:rsidRDefault="008D0A9C">
      <w:r>
        <w:t>• TDNT, 1:21-55</w:t>
      </w:r>
    </w:p>
    <w:p w14:paraId="21CAA829" w14:textId="77777777" w:rsidR="008D0A9C" w:rsidRDefault="008D0A9C">
      <w:r>
        <w:t>• Vine's Expository Dictionary of New Testament Words</w:t>
      </w:r>
    </w:p>
    <w:p w14:paraId="3EA1A639" w14:textId="77777777" w:rsidR="008D0A9C" w:rsidRDefault="008D0A9C">
      <w:r>
        <w:t>• Zodhiates' Complete Word Study Dictionary: New Testament</w:t>
      </w:r>
    </w:p>
    <w:p w14:paraId="2557BB66" w14:textId="5A72AAC1" w:rsidR="004C5552" w:rsidRDefault="008D0A9C">
      <w:r>
        <w:t>• MacArthur New Testament Commentary: Colossians and Philemon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0A9C"/>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8D0A9C"/>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A1A3ED"/>
  <w15:chartTrackingRefBased/>
  <w15:docId w15:val="{0EBF5778-B935-4197-B76C-0C46747CE9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8D0A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0A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0A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0A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8D0A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0A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0A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0A9C"/>
    <w:rPr>
      <w:rFonts w:eastAsiaTheme="majorEastAsia" w:cstheme="majorBidi"/>
      <w:color w:val="272727" w:themeColor="text1" w:themeTint="D8"/>
    </w:rPr>
  </w:style>
  <w:style w:type="paragraph" w:styleId="Title">
    <w:name w:val="Title"/>
    <w:basedOn w:val="Normal"/>
    <w:next w:val="Normal"/>
    <w:link w:val="TitleChar"/>
    <w:uiPriority w:val="10"/>
    <w:qFormat/>
    <w:rsid w:val="008D0A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0A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0A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0A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0A9C"/>
    <w:pPr>
      <w:spacing w:before="160"/>
      <w:jc w:val="center"/>
    </w:pPr>
    <w:rPr>
      <w:i/>
      <w:iCs/>
      <w:color w:val="404040" w:themeColor="text1" w:themeTint="BF"/>
    </w:rPr>
  </w:style>
  <w:style w:type="character" w:customStyle="1" w:styleId="QuoteChar">
    <w:name w:val="Quote Char"/>
    <w:basedOn w:val="DefaultParagraphFont"/>
    <w:link w:val="Quote"/>
    <w:uiPriority w:val="29"/>
    <w:rsid w:val="008D0A9C"/>
    <w:rPr>
      <w:i/>
      <w:iCs/>
      <w:color w:val="404040" w:themeColor="text1" w:themeTint="BF"/>
    </w:rPr>
  </w:style>
  <w:style w:type="paragraph" w:styleId="ListParagraph">
    <w:name w:val="List Paragraph"/>
    <w:basedOn w:val="Normal"/>
    <w:uiPriority w:val="34"/>
    <w:qFormat/>
    <w:rsid w:val="008D0A9C"/>
    <w:pPr>
      <w:ind w:left="720"/>
      <w:contextualSpacing/>
    </w:pPr>
  </w:style>
  <w:style w:type="character" w:styleId="IntenseEmphasis">
    <w:name w:val="Intense Emphasis"/>
    <w:basedOn w:val="DefaultParagraphFont"/>
    <w:uiPriority w:val="21"/>
    <w:qFormat/>
    <w:rsid w:val="008D0A9C"/>
    <w:rPr>
      <w:i/>
      <w:iCs/>
      <w:color w:val="2E74B5" w:themeColor="accent1" w:themeShade="BF"/>
    </w:rPr>
  </w:style>
  <w:style w:type="paragraph" w:styleId="IntenseQuote">
    <w:name w:val="Intense Quote"/>
    <w:basedOn w:val="Normal"/>
    <w:next w:val="Normal"/>
    <w:link w:val="IntenseQuoteChar"/>
    <w:uiPriority w:val="30"/>
    <w:qFormat/>
    <w:rsid w:val="008D0A9C"/>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8D0A9C"/>
    <w:rPr>
      <w:i/>
      <w:iCs/>
      <w:color w:val="2E74B5" w:themeColor="accent1" w:themeShade="BF"/>
    </w:rPr>
  </w:style>
  <w:style w:type="character" w:styleId="IntenseReference">
    <w:name w:val="Intense Reference"/>
    <w:basedOn w:val="DefaultParagraphFont"/>
    <w:uiPriority w:val="32"/>
    <w:qFormat/>
    <w:rsid w:val="008D0A9C"/>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775</Words>
  <Characters>4031</Characters>
  <Application>Microsoft Office Word</Application>
  <DocSecurity>0</DocSecurity>
  <Lines>77</Lines>
  <Paragraphs>42</Paragraphs>
  <ScaleCrop>false</ScaleCrop>
  <Company/>
  <LinksUpToDate>false</LinksUpToDate>
  <CharactersWithSpaces>4764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2026-08-13T00:58:00Z</dcterms:created>
  <dcterms:modified xsi:type="dcterms:W3CDTF">2026-08-13T00:58:00Z</dcterms:modified>
</cp:coreProperties>
</file>