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B54D7" w14:textId="77777777" w:rsidR="00BF1CBF" w:rsidRPr="00BF1CBF" w:rsidRDefault="00BF1CBF">
      <w:pPr>
        <w:rPr>
          <w:b/>
        </w:rPr>
      </w:pPr>
      <w:r w:rsidRPr="00BF1CBF">
        <w:rPr>
          <w:b/>
        </w:rPr>
        <w:t>GOSPEL - ( euangelion , Strong's G2098 )</w:t>
      </w:r>
    </w:p>
    <w:p w14:paraId="12629FD7" w14:textId="77777777" w:rsidR="00BF1CBF" w:rsidRDefault="00BF1CBF">
      <w:r w:rsidRPr="00BF1CBF">
        <w:rPr>
          <w:b/>
        </w:rPr>
        <w:t>Summary:</w:t>
      </w:r>
    </w:p>
    <w:p w14:paraId="6C9AA583" w14:textId="77777777" w:rsidR="00BF1CBF" w:rsidRDefault="00BF1CBF">
      <w:r>
        <w:t>The Greek word euangelion translates to "good news" or "glad tidings." In classical Greek, it referred to a reward given to a messenger of good news, or the good news itself—especially a victory in battle or the birth and accession of an emperor. In the New Testament, it is elevated to designate the ultimate "good news" of God's saving act in Jesus Christ—His death, burial, and resurrection. In Colossians 1:5, the "gospel" is described as "the word of the truth," emphasizing its absolute reliability and divine origin, which had already borne fruit among the Colossians and was spreading throughout the world.</w:t>
      </w:r>
    </w:p>
    <w:p w14:paraId="03CC8B74" w14:textId="77777777" w:rsidR="00BF1CBF" w:rsidRDefault="00BF1CBF"/>
    <w:p w14:paraId="590E942A" w14:textId="77777777" w:rsidR="00BF1CBF" w:rsidRDefault="00BF1CBF">
      <w:r w:rsidRPr="00BF1CBF">
        <w:rPr>
          <w:b/>
        </w:rPr>
        <w:t>Full Study:</w:t>
      </w:r>
    </w:p>
    <w:p w14:paraId="1F5703D9" w14:textId="77777777" w:rsidR="00BF1CBF" w:rsidRDefault="00BF1CBF"/>
    <w:p w14:paraId="683B6795" w14:textId="77777777" w:rsidR="00BF1CBF" w:rsidRPr="00BF1CBF" w:rsidRDefault="00BF1CBF">
      <w:pPr>
        <w:rPr>
          <w:b/>
        </w:rPr>
      </w:pPr>
      <w:r w:rsidRPr="00BF1CBF">
        <w:rPr>
          <w:b/>
        </w:rPr>
        <w:t>1. Word Picture / Background</w:t>
      </w:r>
    </w:p>
    <w:p w14:paraId="4A01B178" w14:textId="77777777" w:rsidR="00BF1CBF" w:rsidRDefault="00BF1CBF">
      <w:r>
        <w:t>• The word euangelion is a compound noun. It combines eu (meaning "good, well") and angellein (meaning "to announce, bring news"), which is related to angelos ("messenger").</w:t>
      </w:r>
    </w:p>
    <w:p w14:paraId="3E02297A" w14:textId="77777777" w:rsidR="00BF1CBF" w:rsidRDefault="00BF1CBF">
      <w:r>
        <w:t>• In ancient Greco-Roman culture, euangelion was used in secular contexts for monumental announcements. It was frequently used in the imperial cult of Rome. For example, the Priene Calendar Inscription (9 BC) celebrates the birthday of Caesar Augustus as the "beginning of the good tidings (euangelia) for the world."</w:t>
      </w:r>
    </w:p>
    <w:p w14:paraId="73FE01D6" w14:textId="77777777" w:rsidR="00BF1CBF" w:rsidRDefault="00BF1CBF">
      <w:r>
        <w:t>• In the Old Testament Septuagint (LXX), the related verb euangelizomai is used of messengers bringing news of military victory (e.g., 2 Samuel 18:19) or, most significantly, the prophetic announcement of God’s salvation and reign (e.g., Isaiah 40:9; 52:7).</w:t>
      </w:r>
    </w:p>
    <w:p w14:paraId="72996ABF" w14:textId="77777777" w:rsidR="00BF1CBF" w:rsidRDefault="00BF1CBF">
      <w:r>
        <w:t>• When the New Testament authors used euangelion, they were directly challenging the imperial claims of Rome by declaring that the true "good news" of peace and salvation belonged exclusively to the lordship of Jesus Christ, not Caesar.</w:t>
      </w:r>
    </w:p>
    <w:p w14:paraId="02A112E8" w14:textId="77777777" w:rsidR="00BF1CBF" w:rsidRDefault="00BF1CBF"/>
    <w:p w14:paraId="785F08F2" w14:textId="77777777" w:rsidR="00BF1CBF" w:rsidRPr="00BF1CBF" w:rsidRDefault="00BF1CBF">
      <w:pPr>
        <w:rPr>
          <w:b/>
        </w:rPr>
      </w:pPr>
      <w:r w:rsidRPr="00BF1CBF">
        <w:rPr>
          <w:b/>
        </w:rPr>
        <w:t>2. Meaning / Lexical Definition</w:t>
      </w:r>
    </w:p>
    <w:p w14:paraId="70E734BC" w14:textId="77777777" w:rsidR="00BF1CBF" w:rsidRDefault="00BF1CBF">
      <w:r>
        <w:t>• Euangelion refers to the glad tidings of kingdom salvation through the life, death, resurrection, and future return of Jesus Christ.</w:t>
      </w:r>
    </w:p>
    <w:p w14:paraId="70DEF4C6" w14:textId="77777777" w:rsidR="00BF1CBF" w:rsidRDefault="00BF1CBF">
      <w:r>
        <w:t>• It denotes both the content of the message (the objective truth of what God has done in Christ) and the act of its proclamation.</w:t>
      </w:r>
    </w:p>
    <w:p w14:paraId="34614019" w14:textId="77777777" w:rsidR="00BF1CBF" w:rsidRDefault="00BF1CBF">
      <w:r>
        <w:t>• Lexical definitions highlight its primary meaning as "the good news of the coming of the kingdom of God and of the salvation to be obtained through Christ."</w:t>
      </w:r>
    </w:p>
    <w:p w14:paraId="11E4D5C7" w14:textId="77777777" w:rsidR="00BF1CBF" w:rsidRDefault="00BF1CBF"/>
    <w:p w14:paraId="12E9ECD7" w14:textId="77777777" w:rsidR="00BF1CBF" w:rsidRPr="00BF1CBF" w:rsidRDefault="00BF1CBF">
      <w:pPr>
        <w:rPr>
          <w:b/>
        </w:rPr>
      </w:pPr>
      <w:r w:rsidRPr="00BF1CBF">
        <w:rPr>
          <w:b/>
        </w:rPr>
        <w:t>3. Usage and Word Pictures</w:t>
      </w:r>
    </w:p>
    <w:p w14:paraId="332FBAC4" w14:textId="77777777" w:rsidR="00BF1CBF" w:rsidRDefault="00BF1CBF">
      <w:r>
        <w:t>• In the Greco-Roman world, a runner would speed from the battlefield to the city gates, shouting "Euangelion!" to declare that the battle was won and the city was safe. This vivid imagery carried over into the Christian proclamation: Christ has triumphed over sin, death, and spiritual rulers, and the victory is now announced to the world.</w:t>
      </w:r>
    </w:p>
    <w:p w14:paraId="491CAFB1" w14:textId="77777777" w:rsidR="00BF1CBF" w:rsidRDefault="00BF1CBF">
      <w:r>
        <w:t>• The New Testament uses euangelion 76 times. Paul is the primary writer who employs this term, using it 60 times.</w:t>
      </w:r>
    </w:p>
    <w:p w14:paraId="6C8D05DF" w14:textId="77777777" w:rsidR="00BF1CBF" w:rsidRDefault="00BF1CBF">
      <w:r>
        <w:t>• It is frequently qualified by genitives that show its origin and character:</w:t>
      </w:r>
    </w:p>
    <w:p w14:paraId="79271D6A" w14:textId="77777777" w:rsidR="00BF1CBF" w:rsidRDefault="00BF1CBF">
      <w:r>
        <w:t>• "The gospel of God" (Romans 1:1; 1 Thessalonians 2:2) — emphasizing its divine origin.</w:t>
      </w:r>
    </w:p>
    <w:p w14:paraId="6CA070CE" w14:textId="77777777" w:rsidR="00BF1CBF" w:rsidRDefault="00BF1CBF">
      <w:r>
        <w:t>• "The gospel of Jesus Christ" (Mark 1:1) or "of His Son" (Romans 1:9) — emphasizing its central subject.</w:t>
      </w:r>
    </w:p>
    <w:p w14:paraId="62146E11" w14:textId="77777777" w:rsidR="00BF1CBF" w:rsidRDefault="00BF1CBF">
      <w:r>
        <w:t>• "The gospel of the grace of God" (Acts 20:24) — emphasizing its saving character.</w:t>
      </w:r>
    </w:p>
    <w:p w14:paraId="44CF7D48" w14:textId="77777777" w:rsidR="00BF1CBF" w:rsidRDefault="00BF1CBF"/>
    <w:p w14:paraId="67061DB4" w14:textId="77777777" w:rsidR="00BF1CBF" w:rsidRPr="00BF1CBF" w:rsidRDefault="00BF1CBF">
      <w:pPr>
        <w:rPr>
          <w:b/>
        </w:rPr>
      </w:pPr>
      <w:r w:rsidRPr="00BF1CBF">
        <w:rPr>
          <w:b/>
        </w:rPr>
        <w:t>4. Theological Implications</w:t>
      </w:r>
    </w:p>
    <w:p w14:paraId="70AE6777" w14:textId="77777777" w:rsidR="00BF1CBF" w:rsidRDefault="00BF1CBF">
      <w:r>
        <w:t>• The gospel is not a human philosophy or advice; it is a historical announcement. It does not tell people what they must do to save themselves, but reports what God has already done in history to save them.</w:t>
      </w:r>
    </w:p>
    <w:p w14:paraId="6DC441B4" w14:textId="77777777" w:rsidR="00BF1CBF" w:rsidRDefault="00BF1CBF">
      <w:r>
        <w:t>• The gospel is dynamic and powerful. Paul describes it as "the power of God to salvation" (Romans 1:16). It is not a static set of doctrines but an active, life-transforming force.</w:t>
      </w:r>
    </w:p>
    <w:p w14:paraId="1D1991CD" w14:textId="77777777" w:rsidR="00BF1CBF" w:rsidRDefault="00BF1CBF">
      <w:r>
        <w:t>• The gospel demands a response: faith, repentance, and obedience (Mark 1:15; Romans 1:5).</w:t>
      </w:r>
    </w:p>
    <w:p w14:paraId="78FB1F3D" w14:textId="77777777" w:rsidR="00BF1CBF" w:rsidRDefault="00BF1CBF"/>
    <w:p w14:paraId="54EA6916" w14:textId="77777777" w:rsidR="00BF1CBF" w:rsidRPr="00BF1CBF" w:rsidRDefault="00BF1CBF">
      <w:pPr>
        <w:rPr>
          <w:b/>
        </w:rPr>
      </w:pPr>
      <w:r w:rsidRPr="00BF1CBF">
        <w:rPr>
          <w:b/>
        </w:rPr>
        <w:t>5. Contextual Nuance in the Passage</w:t>
      </w:r>
    </w:p>
    <w:p w14:paraId="3FCE49A2" w14:textId="77777777" w:rsidR="00BF1CBF" w:rsidRDefault="00BF1CBF">
      <w:r>
        <w:t>• In Colossians 1:5, Paul connects the Colossians' faith and love to "the hope which is laid up for you in heaven." They heard of this hope "before in the word of the truth of the gospel."</w:t>
      </w:r>
    </w:p>
    <w:p w14:paraId="67EBA11E" w14:textId="77777777" w:rsidR="00BF1CBF" w:rsidRDefault="00BF1CBF">
      <w:r>
        <w:t>• By calling it "the word of the truth of the gospel," Paul defends the message against early gnostic-like heresies threatening the Colossian church. He reassures them that the gospel they heard from Epaphras (Colossians 1:7) is the absolute, unchanging truth.</w:t>
      </w:r>
    </w:p>
    <w:p w14:paraId="5590F0DC" w14:textId="77777777" w:rsidR="00BF1CBF" w:rsidRDefault="00BF1CBF">
      <w:r>
        <w:t>• Paul stresses that this gospel is "constantly bearing fruit and increasing" (Colossians 1:6) throughout the whole world, highlighting its organic, living power to transform lives globally, in contrast to the localized, esoteric philosophies of the false teachers.</w:t>
      </w:r>
    </w:p>
    <w:p w14:paraId="34751684" w14:textId="77777777" w:rsidR="00BF1CBF" w:rsidRDefault="00BF1CBF"/>
    <w:p w14:paraId="0AEDA3B1" w14:textId="77777777" w:rsidR="00BF1CBF" w:rsidRPr="00BF1CBF" w:rsidRDefault="00BF1CBF">
      <w:pPr>
        <w:rPr>
          <w:b/>
        </w:rPr>
      </w:pPr>
      <w:r w:rsidRPr="00BF1CBF">
        <w:rPr>
          <w:b/>
        </w:rPr>
        <w:t>6. Key Uses in Other Verses (NKJV)</w:t>
      </w:r>
    </w:p>
    <w:p w14:paraId="59AD79B1" w14:textId="77777777" w:rsidR="00BF1CBF" w:rsidRDefault="00BF1CBF">
      <w:r>
        <w:t>• Romans 1:16 - "For I am not ashamed of the gospel of Christ, for it is the power of God for salvation to everyone who believes..."</w:t>
      </w:r>
    </w:p>
    <w:p w14:paraId="6F226493" w14:textId="77777777" w:rsidR="00BF1CBF" w:rsidRDefault="00BF1CBF">
      <w:r>
        <w:t>• 1 Corinthians 15:1–2 - "Moreover, brethren, I declare to you the gospel which I preached to you, which also you received and in which you stand, by which also you are saved..."</w:t>
      </w:r>
    </w:p>
    <w:p w14:paraId="15793D1D" w14:textId="77777777" w:rsidR="00BF1CBF" w:rsidRDefault="00BF1CBF">
      <w:r>
        <w:t>• Ephesians 1:13 - "In Him you also trusted, after you heard the word of truth, the gospel of your salvation..."</w:t>
      </w:r>
    </w:p>
    <w:p w14:paraId="672A2F9D" w14:textId="77777777" w:rsidR="00BF1CBF" w:rsidRDefault="00BF1CBF">
      <w:r>
        <w:t>• Philippians 1:27 - "...only let your conduct be worthy of the gospel of Christ, so that... I may hear of your affairs, that you stand fast in one spirit, with one mind striving together for the faith of the gospel..."</w:t>
      </w:r>
    </w:p>
    <w:p w14:paraId="58718F12" w14:textId="77777777" w:rsidR="00BF1CBF" w:rsidRDefault="00BF1CBF"/>
    <w:p w14:paraId="178A9B1B" w14:textId="77777777" w:rsidR="00BF1CBF" w:rsidRPr="00BF1CBF" w:rsidRDefault="00BF1CBF">
      <w:pPr>
        <w:rPr>
          <w:b/>
        </w:rPr>
      </w:pPr>
      <w:r w:rsidRPr="00BF1CBF">
        <w:rPr>
          <w:b/>
        </w:rPr>
        <w:t>7. Other Relevant Insights</w:t>
      </w:r>
    </w:p>
    <w:p w14:paraId="3B6D0E0F" w14:textId="77777777" w:rsidR="00BF1CBF" w:rsidRDefault="00BF1CBF">
      <w:r>
        <w:t>• The transition from the classical plural (euangelia, referring to various good tidings or rewards) to the distinct Christian singular (euangelion) is highly significant. For the early church, there was only one ultimate good news that mattered—the gospel of Jesus Christ (Galatians 1:6–9). Any other message claiming to be a "gospel" was an impostor.</w:t>
      </w:r>
    </w:p>
    <w:p w14:paraId="61C13894" w14:textId="77777777" w:rsidR="00BF1CBF" w:rsidRDefault="00BF1CBF"/>
    <w:p w14:paraId="4CA46B85" w14:textId="77777777" w:rsidR="00BF1CBF" w:rsidRPr="00BF1CBF" w:rsidRDefault="00BF1CBF">
      <w:pPr>
        <w:rPr>
          <w:b/>
        </w:rPr>
      </w:pPr>
      <w:r w:rsidRPr="00BF1CBF">
        <w:rPr>
          <w:b/>
        </w:rPr>
        <w:t>8. References</w:t>
      </w:r>
    </w:p>
    <w:p w14:paraId="5ABD9A6B" w14:textId="77777777" w:rsidR="00BF1CBF" w:rsidRDefault="00BF1CBF">
      <w:r>
        <w:t>• A Greek-English Lexicon of the New Testament and Other Early Christian Literature (BDAG)</w:t>
      </w:r>
    </w:p>
    <w:p w14:paraId="36D9D130" w14:textId="77777777" w:rsidR="00BF1CBF" w:rsidRDefault="00BF1CBF">
      <w:r>
        <w:t>• Theological Dictionary of the New Testament (TDNT)</w:t>
      </w:r>
    </w:p>
    <w:p w14:paraId="5D3B01DE" w14:textId="77777777" w:rsidR="00BF1CBF" w:rsidRDefault="00BF1CBF">
      <w:r>
        <w:t>• Expository Dictionary of New Testament Words by W.E. Vine</w:t>
      </w:r>
    </w:p>
    <w:p w14:paraId="3BC37CE9" w14:textId="77777777" w:rsidR="00BF1CBF" w:rsidRDefault="00BF1CBF">
      <w:r>
        <w:t>• The Complete Word Study Dictionary: New Testament by Spiros Zodhiates</w:t>
      </w:r>
    </w:p>
    <w:p w14:paraId="559BD9A0" w14:textId="77777777" w:rsidR="004C5552" w:rsidRDefault="00BF1CBF">
      <w:r>
        <w:t>• The Epistle to the Colossians by F.F. Bruce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CB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1CB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D5E16"/>
  <w15:chartTrackingRefBased/>
  <w15:docId w15:val="{201A6941-667E-42B1-8E0E-8D0790C0D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F1C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C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C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C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F1C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C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C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CBF"/>
    <w:rPr>
      <w:rFonts w:eastAsiaTheme="majorEastAsia" w:cstheme="majorBidi"/>
      <w:color w:val="272727" w:themeColor="text1" w:themeTint="D8"/>
    </w:rPr>
  </w:style>
  <w:style w:type="paragraph" w:styleId="Title">
    <w:name w:val="Title"/>
    <w:basedOn w:val="Normal"/>
    <w:next w:val="Normal"/>
    <w:link w:val="TitleChar"/>
    <w:uiPriority w:val="10"/>
    <w:qFormat/>
    <w:rsid w:val="00BF1C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C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C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C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CBF"/>
    <w:pPr>
      <w:spacing w:before="160"/>
      <w:jc w:val="center"/>
    </w:pPr>
    <w:rPr>
      <w:i/>
      <w:iCs/>
      <w:color w:val="404040" w:themeColor="text1" w:themeTint="BF"/>
    </w:rPr>
  </w:style>
  <w:style w:type="character" w:customStyle="1" w:styleId="QuoteChar">
    <w:name w:val="Quote Char"/>
    <w:basedOn w:val="DefaultParagraphFont"/>
    <w:link w:val="Quote"/>
    <w:uiPriority w:val="29"/>
    <w:rsid w:val="00BF1CBF"/>
    <w:rPr>
      <w:i/>
      <w:iCs/>
      <w:color w:val="404040" w:themeColor="text1" w:themeTint="BF"/>
    </w:rPr>
  </w:style>
  <w:style w:type="paragraph" w:styleId="ListParagraph">
    <w:name w:val="List Paragraph"/>
    <w:basedOn w:val="Normal"/>
    <w:uiPriority w:val="34"/>
    <w:qFormat/>
    <w:rsid w:val="00BF1CBF"/>
    <w:pPr>
      <w:ind w:left="720"/>
      <w:contextualSpacing/>
    </w:pPr>
  </w:style>
  <w:style w:type="character" w:styleId="IntenseEmphasis">
    <w:name w:val="Intense Emphasis"/>
    <w:basedOn w:val="DefaultParagraphFont"/>
    <w:uiPriority w:val="21"/>
    <w:qFormat/>
    <w:rsid w:val="00BF1CBF"/>
    <w:rPr>
      <w:i/>
      <w:iCs/>
      <w:color w:val="2E74B5" w:themeColor="accent1" w:themeShade="BF"/>
    </w:rPr>
  </w:style>
  <w:style w:type="paragraph" w:styleId="IntenseQuote">
    <w:name w:val="Intense Quote"/>
    <w:basedOn w:val="Normal"/>
    <w:next w:val="Normal"/>
    <w:link w:val="IntenseQuoteChar"/>
    <w:uiPriority w:val="30"/>
    <w:qFormat/>
    <w:rsid w:val="00BF1CB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F1CBF"/>
    <w:rPr>
      <w:i/>
      <w:iCs/>
      <w:color w:val="2E74B5" w:themeColor="accent1" w:themeShade="BF"/>
    </w:rPr>
  </w:style>
  <w:style w:type="character" w:styleId="IntenseReference">
    <w:name w:val="Intense Reference"/>
    <w:basedOn w:val="DefaultParagraphFont"/>
    <w:uiPriority w:val="32"/>
    <w:qFormat/>
    <w:rsid w:val="00BF1CB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912</Words>
  <Characters>4745</Characters>
  <Application>Microsoft Office Word</Application>
  <DocSecurity>0</DocSecurity>
  <Lines>91</Lines>
  <Paragraphs>49</Paragraphs>
  <ScaleCrop>false</ScaleCrop>
  <Company/>
  <LinksUpToDate>false</LinksUpToDate>
  <CharactersWithSpaces>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2026-08-13T00:58:00Z</dcterms:created>
  <dcterms:modified xsi:type="dcterms:W3CDTF">2026-08-13T00:58:00Z</dcterms:modified>
</cp:coreProperties>
</file>