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702F5" w14:textId="77777777" w:rsidR="00A74348" w:rsidRPr="00A74348" w:rsidRDefault="00A74348">
      <w:pPr>
        <w:rPr>
          <w:b/>
        </w:rPr>
      </w:pPr>
      <w:r w:rsidRPr="00A74348">
        <w:rPr>
          <w:b/>
        </w:rPr>
        <w:t>CIRCUMCISED - ( peritemnō , Strong's G4059 )</w:t>
      </w:r>
    </w:p>
    <w:p w14:paraId="24D912E0" w14:textId="77777777" w:rsidR="00A74348" w:rsidRDefault="00A74348">
      <w:r w:rsidRPr="00A74348">
        <w:rPr>
          <w:b/>
        </w:rPr>
        <w:t>Summary:</w:t>
      </w:r>
    </w:p>
    <w:p w14:paraId="36B5D2C0" w14:textId="77777777" w:rsidR="00A74348" w:rsidRDefault="00A74348">
      <w:r>
        <w:t>The Greek word peritemnō literally means "to cut around." Historically, it refers to the physical act of circumcision, which served as the covenant sign given to Abraham and his descendants to distinguish them as God's chosen people. In the New Testament, while it often describes this physical rite, it is profoundly elevated by the apostles to describe a spiritual reality. In Colossians 2:11, it refers to a "circumcision made without hands"—the internal, spiritual surgery performed by Christ at salvation. This spiritual circumcision completely severs the believer from the ruling power of the old sinful nature, bringing them into the New Covenant without the need for outward, physical Jewish rituals.</w:t>
      </w:r>
    </w:p>
    <w:p w14:paraId="7862E324" w14:textId="77777777" w:rsidR="00A74348" w:rsidRDefault="00A74348"/>
    <w:p w14:paraId="04B0E2A7" w14:textId="77777777" w:rsidR="00A74348" w:rsidRDefault="00A74348">
      <w:r w:rsidRPr="00A74348">
        <w:rPr>
          <w:b/>
        </w:rPr>
        <w:t>Full Study:</w:t>
      </w:r>
    </w:p>
    <w:p w14:paraId="10F3DCD7" w14:textId="77777777" w:rsidR="00A74348" w:rsidRDefault="00A74348"/>
    <w:p w14:paraId="766BD21C" w14:textId="77777777" w:rsidR="00A74348" w:rsidRPr="00A74348" w:rsidRDefault="00A74348">
      <w:pPr>
        <w:rPr>
          <w:b/>
        </w:rPr>
      </w:pPr>
      <w:r w:rsidRPr="00A74348">
        <w:rPr>
          <w:b/>
        </w:rPr>
        <w:t>1. Word Picture / Background</w:t>
      </w:r>
    </w:p>
    <w:p w14:paraId="21686A3E" w14:textId="77777777" w:rsidR="00A74348" w:rsidRDefault="00A74348">
      <w:r>
        <w:t>• The word is a compound of two Greek parts: peri (around) and temnō (to cut). Literally, it means to cut around or cut off.</w:t>
      </w:r>
    </w:p>
    <w:p w14:paraId="3DC09FEB" w14:textId="77777777" w:rsidR="00A74348" w:rsidRDefault="00A74348">
      <w:r>
        <w:t>• In the ancient Near East, circumcision was practiced by several cultures, often as a rite of passage into adulthood or marriage. However, in Genesis 17, God repurposed this physical act as the covenantal seal for Abraham and his seed. It became the defining physical mark of Jewish identity, symbolizing separation from the Gentile world and devotion to Yahweh.</w:t>
      </w:r>
    </w:p>
    <w:p w14:paraId="21C3DA95" w14:textId="77777777" w:rsidR="00A74348" w:rsidRDefault="00A74348">
      <w:r>
        <w:t>• Even in the Old Testament, the physical act was meant to point to an inward reality. Moses and the prophets frequently called the people to "circumcise the foreskin of your heart" (Deuteronomy 10:16; Jeremiah 4:4), indicating that God always desired a heart cut off from stubbornness and sin, rather than merely a physical mark.</w:t>
      </w:r>
    </w:p>
    <w:p w14:paraId="71A5424B" w14:textId="77777777" w:rsidR="00A74348" w:rsidRDefault="00A74348"/>
    <w:p w14:paraId="6BED31FA" w14:textId="77777777" w:rsidR="00A74348" w:rsidRPr="00A74348" w:rsidRDefault="00A74348">
      <w:pPr>
        <w:rPr>
          <w:b/>
        </w:rPr>
      </w:pPr>
      <w:r w:rsidRPr="00A74348">
        <w:rPr>
          <w:b/>
        </w:rPr>
        <w:t>2. Meaning / Lexical Definition</w:t>
      </w:r>
    </w:p>
    <w:p w14:paraId="05A3320B" w14:textId="77777777" w:rsidR="00A74348" w:rsidRDefault="00A74348">
      <w:r>
        <w:t>• Literal Sense: To circumcise, to cut off the foreskin (used of Jesus in Luke 2:21 and John the Baptist in Luke 1:59).</w:t>
      </w:r>
    </w:p>
    <w:p w14:paraId="60C38AF7" w14:textId="77777777" w:rsidR="00A74348" w:rsidRDefault="00A74348">
      <w:r>
        <w:t>• Figurative/Spiritual Sense: To purify spiritually; to strip away the carnal nature and remove the pollution of sin.</w:t>
      </w:r>
    </w:p>
    <w:p w14:paraId="48B6FDB2" w14:textId="77777777" w:rsidR="00A74348" w:rsidRDefault="00A74348">
      <w:r>
        <w:t>• In its spiritual usage, it describes the decisive act of God in salvation whereby the ruling power of the flesh is decisively severed from the believer's core identity.</w:t>
      </w:r>
    </w:p>
    <w:p w14:paraId="2F2F78F2" w14:textId="77777777" w:rsidR="00A74348" w:rsidRDefault="00A74348"/>
    <w:p w14:paraId="4B3FA93D" w14:textId="77777777" w:rsidR="00A74348" w:rsidRPr="00A74348" w:rsidRDefault="00A74348">
      <w:pPr>
        <w:rPr>
          <w:b/>
        </w:rPr>
      </w:pPr>
      <w:r w:rsidRPr="00A74348">
        <w:rPr>
          <w:b/>
        </w:rPr>
        <w:t>3. Usage and Word Pictures</w:t>
      </w:r>
    </w:p>
    <w:p w14:paraId="644C7461" w14:textId="77777777" w:rsidR="00A74348" w:rsidRDefault="00A74348">
      <w:r>
        <w:t>• The New Testament uses peritemnō in a highly contentious context. The early church was embroiled in a fierce debate over whether Gentile converts needed to be physically circumcised to be truly saved.</w:t>
      </w:r>
    </w:p>
    <w:p w14:paraId="6419AAAB" w14:textId="77777777" w:rsidR="00A74348" w:rsidRDefault="00A74348">
      <w:r>
        <w:t>• Paul uses the word to contrast the shadow (the physical knife) with the substance (the spiritual surgery of the cross). The physical cutting was a bloody, painful removal of a small piece of flesh. The spiritual reality is the total removal of the "body of the sins of the flesh."</w:t>
      </w:r>
    </w:p>
    <w:p w14:paraId="47B53E82" w14:textId="77777777" w:rsidR="00A74348" w:rsidRDefault="00A74348"/>
    <w:p w14:paraId="0F2BD9A5" w14:textId="77777777" w:rsidR="00A74348" w:rsidRPr="00A74348" w:rsidRDefault="00A74348">
      <w:pPr>
        <w:rPr>
          <w:b/>
        </w:rPr>
      </w:pPr>
      <w:r w:rsidRPr="00A74348">
        <w:rPr>
          <w:b/>
        </w:rPr>
        <w:t>4. Theological Implications</w:t>
      </w:r>
    </w:p>
    <w:p w14:paraId="20494F4F" w14:textId="77777777" w:rsidR="00A74348" w:rsidRDefault="00A74348">
      <w:r>
        <w:t>• The End of the Shadow: Physical circumcision was a shadow pointing to a future spiritual cleansing. Because Christ has come and performed the true circumcision of the heart, demanding the physical shadow is not just unnecessary; it is an insult to the finished work of Christ.</w:t>
      </w:r>
    </w:p>
    <w:p w14:paraId="37743E4D" w14:textId="77777777" w:rsidR="00A74348" w:rsidRDefault="00A74348">
      <w:r>
        <w:t>• New Covenant Inclusion: Under the Old Covenant, only males bore the physical sign of the covenant. In the New Covenant, the spiritual circumcision of the heart is experienced by all believers—male and female, Jew and Gentile—making all equal heirs of the promises.</w:t>
      </w:r>
    </w:p>
    <w:p w14:paraId="0186D715" w14:textId="77777777" w:rsidR="00A74348" w:rsidRDefault="00A74348">
      <w:r>
        <w:t>• Sanctification and Identity: The spiritual circumcision is an accomplished fact for the believer (the verb in Colossians 2:11 is in the aorist tense, indicating a completed past action). Christians are not trying to cut off their old nature; Christ has already decisively severed its dominating authority over them.</w:t>
      </w:r>
    </w:p>
    <w:p w14:paraId="2CF60291" w14:textId="77777777" w:rsidR="00A74348" w:rsidRDefault="00A74348"/>
    <w:p w14:paraId="74CD4885" w14:textId="77777777" w:rsidR="00A74348" w:rsidRPr="00A74348" w:rsidRDefault="00A74348">
      <w:pPr>
        <w:rPr>
          <w:b/>
        </w:rPr>
      </w:pPr>
      <w:r w:rsidRPr="00A74348">
        <w:rPr>
          <w:b/>
        </w:rPr>
        <w:t>5. Contextual Nuance in the Passage</w:t>
      </w:r>
    </w:p>
    <w:p w14:paraId="0264057A" w14:textId="77777777" w:rsidR="00A74348" w:rsidRDefault="00A74348">
      <w:r>
        <w:t>• In Colossians 2:11, Paul writes to a Gentile church facing pressure from false teachers (often called Judaizers or proto-Gnostics) who insisted that faith in Christ was not enough. They claimed believers needed supplementary rituals, including physical circumcision, to achieve spiritual fullness.</w:t>
      </w:r>
    </w:p>
    <w:p w14:paraId="5232CB72" w14:textId="77777777" w:rsidR="00A74348" w:rsidRDefault="00A74348">
      <w:r>
        <w:t>• Paul uses peritemnō as a passive verb (perietmēthēte): "you were circumcised." It is something done to the believer by God, not something the believer does for God.</w:t>
      </w:r>
    </w:p>
    <w:p w14:paraId="01B3C21E" w14:textId="77777777" w:rsidR="00A74348" w:rsidRDefault="00A74348">
      <w:r>
        <w:t>• He explicitly defines it as "made without hands" (acheiropoiētos), contrasting it completely with the surgical procedure performed by human priests or parents.</w:t>
      </w:r>
    </w:p>
    <w:p w14:paraId="682A9A04" w14:textId="77777777" w:rsidR="00A74348" w:rsidRDefault="00A74348">
      <w:r>
        <w:t>• It is defined as "the circumcision of Christ." This likely means the circumcision performed by Christ through His Spirit, or it could point to the cross itself, where Christ was "cut off" in the flesh for our sins, severing our connection to the old Adam.</w:t>
      </w:r>
    </w:p>
    <w:p w14:paraId="4563703C" w14:textId="77777777" w:rsidR="00A74348" w:rsidRDefault="00A74348"/>
    <w:p w14:paraId="12D5840B" w14:textId="77777777" w:rsidR="00A74348" w:rsidRPr="00A74348" w:rsidRDefault="00A74348">
      <w:pPr>
        <w:rPr>
          <w:b/>
        </w:rPr>
      </w:pPr>
      <w:r w:rsidRPr="00A74348">
        <w:rPr>
          <w:b/>
        </w:rPr>
        <w:t>6. Key Uses in Other Verses (NKJV)</w:t>
      </w:r>
    </w:p>
    <w:p w14:paraId="24375019" w14:textId="77777777" w:rsidR="00A74348" w:rsidRDefault="00A74348">
      <w:r>
        <w:t>• Luke 2:21 – "And when eight days were completed for the circumcision of the Child, His name was called Jesus..." (Literal, physical use).</w:t>
      </w:r>
    </w:p>
    <w:p w14:paraId="79088819" w14:textId="77777777" w:rsidR="00A74348" w:rsidRDefault="00A74348">
      <w:r>
        <w:t>• Acts 15:1 – "And certain men came down from Judea and taught the brethren, 'Unless you are circumcised according to the custom of Moses, you cannot be saved.'" (The core conflict of the early church).</w:t>
      </w:r>
    </w:p>
    <w:p w14:paraId="575A300D" w14:textId="77777777" w:rsidR="00A74348" w:rsidRDefault="00A74348">
      <w:r>
        <w:t>• Galatians 5:2 – "Indeed I, Paul, say to you that if you become circumcised, Christ will profit you nothing." (Paul warning Gentiles that trusting in physical rituals negates grace).</w:t>
      </w:r>
    </w:p>
    <w:p w14:paraId="39F23E10" w14:textId="77777777" w:rsidR="00A74348" w:rsidRDefault="00A74348">
      <w:r>
        <w:t>• 1 Corinthians 7:18 – "Was anyone called while circumcised? Let him not become uncircumcised. Was anyone called while uncircumcised? Let him not be circumcised." (Physical status is irrelevant to spiritual standing).</w:t>
      </w:r>
    </w:p>
    <w:p w14:paraId="1D43AF66" w14:textId="77777777" w:rsidR="00A74348" w:rsidRDefault="00A74348"/>
    <w:p w14:paraId="48ACAFC0" w14:textId="77777777" w:rsidR="00A74348" w:rsidRPr="00A74348" w:rsidRDefault="00A74348">
      <w:pPr>
        <w:rPr>
          <w:b/>
        </w:rPr>
      </w:pPr>
      <w:r w:rsidRPr="00A74348">
        <w:rPr>
          <w:b/>
        </w:rPr>
        <w:t>7. Other Relevant Insights</w:t>
      </w:r>
    </w:p>
    <w:p w14:paraId="23DF2E78" w14:textId="77777777" w:rsidR="00A74348" w:rsidRDefault="00A74348">
      <w:r>
        <w:t>• Pastoral Application: Many Christians struggle with feelings of inadequacy, wondering if they need to do more (more rituals, more disciplines, more self-denial) to be truly acceptable to God. Colossians 2:11 offers profound assurance. The ultimate, decisive surgery to remove the condemnation of the flesh has already been successfully completed by Christ. Our daily battle with sin is fought from the victory of a surgery already finished, not in hopes of qualifying for it.</w:t>
      </w:r>
    </w:p>
    <w:p w14:paraId="440683A4" w14:textId="77777777" w:rsidR="00A74348" w:rsidRDefault="00A74348">
      <w:r>
        <w:t>• The connection to baptism in the following verse (Colossians 2:12) shows that just as circumcision was the initiation rite into the Old Covenant community, Spirit-baptism (outwardly pictured in water baptism) is the initiation reality into the New Covenant community.</w:t>
      </w:r>
    </w:p>
    <w:p w14:paraId="48F50072" w14:textId="77777777" w:rsidR="00A74348" w:rsidRDefault="00A74348"/>
    <w:p w14:paraId="7A1EF565" w14:textId="77777777" w:rsidR="00A74348" w:rsidRPr="00A74348" w:rsidRDefault="00A74348">
      <w:pPr>
        <w:rPr>
          <w:b/>
        </w:rPr>
      </w:pPr>
      <w:r w:rsidRPr="00A74348">
        <w:rPr>
          <w:b/>
        </w:rPr>
        <w:t>8. References</w:t>
      </w:r>
    </w:p>
    <w:p w14:paraId="10B917AF" w14:textId="77777777" w:rsidR="00A74348" w:rsidRDefault="00A74348">
      <w:r>
        <w:t>• A Greek-English Lexicon of the New Testament and Other Early Christian Literature (BDAG)</w:t>
      </w:r>
    </w:p>
    <w:p w14:paraId="27CE4EF2" w14:textId="77777777" w:rsidR="00A74348" w:rsidRDefault="00A74348">
      <w:r>
        <w:t>• Theological Dictionary of the New Testament (TDNT)</w:t>
      </w:r>
    </w:p>
    <w:p w14:paraId="30B7607F" w14:textId="77777777" w:rsidR="00A74348" w:rsidRDefault="00A74348">
      <w:r>
        <w:t>• Vine's Expository Dictionary of New Testament Words</w:t>
      </w:r>
    </w:p>
    <w:p w14:paraId="05FDC607" w14:textId="77777777" w:rsidR="00A74348" w:rsidRDefault="00A74348">
      <w:r>
        <w:t>• Zodhiates' Complete Word Study Dictionary</w:t>
      </w:r>
    </w:p>
    <w:p w14:paraId="73A29E81" w14:textId="77777777" w:rsidR="004C5552" w:rsidRDefault="00A74348">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3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7434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0F0B"/>
  <w15:chartTrackingRefBased/>
  <w15:docId w15:val="{A4E32FCA-14C3-4979-AF8D-964D868E9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4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4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348"/>
    <w:rPr>
      <w:rFonts w:eastAsiaTheme="majorEastAsia" w:cstheme="majorBidi"/>
      <w:color w:val="272727" w:themeColor="text1" w:themeTint="D8"/>
    </w:rPr>
  </w:style>
  <w:style w:type="paragraph" w:styleId="Title">
    <w:name w:val="Title"/>
    <w:basedOn w:val="Normal"/>
    <w:next w:val="Normal"/>
    <w:link w:val="TitleChar"/>
    <w:uiPriority w:val="10"/>
    <w:qFormat/>
    <w:rsid w:val="00A74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348"/>
    <w:pPr>
      <w:spacing w:before="160"/>
      <w:jc w:val="center"/>
    </w:pPr>
    <w:rPr>
      <w:i/>
      <w:iCs/>
      <w:color w:val="404040" w:themeColor="text1" w:themeTint="BF"/>
    </w:rPr>
  </w:style>
  <w:style w:type="character" w:customStyle="1" w:styleId="QuoteChar">
    <w:name w:val="Quote Char"/>
    <w:basedOn w:val="DefaultParagraphFont"/>
    <w:link w:val="Quote"/>
    <w:uiPriority w:val="29"/>
    <w:rsid w:val="00A74348"/>
    <w:rPr>
      <w:i/>
      <w:iCs/>
      <w:color w:val="404040" w:themeColor="text1" w:themeTint="BF"/>
    </w:rPr>
  </w:style>
  <w:style w:type="paragraph" w:styleId="ListParagraph">
    <w:name w:val="List Paragraph"/>
    <w:basedOn w:val="Normal"/>
    <w:uiPriority w:val="34"/>
    <w:qFormat/>
    <w:rsid w:val="00A74348"/>
    <w:pPr>
      <w:ind w:left="720"/>
      <w:contextualSpacing/>
    </w:pPr>
  </w:style>
  <w:style w:type="character" w:styleId="IntenseEmphasis">
    <w:name w:val="Intense Emphasis"/>
    <w:basedOn w:val="DefaultParagraphFont"/>
    <w:uiPriority w:val="21"/>
    <w:qFormat/>
    <w:rsid w:val="00A74348"/>
    <w:rPr>
      <w:i/>
      <w:iCs/>
      <w:color w:val="2E74B5" w:themeColor="accent1" w:themeShade="BF"/>
    </w:rPr>
  </w:style>
  <w:style w:type="paragraph" w:styleId="IntenseQuote">
    <w:name w:val="Intense Quote"/>
    <w:basedOn w:val="Normal"/>
    <w:next w:val="Normal"/>
    <w:link w:val="IntenseQuoteChar"/>
    <w:uiPriority w:val="30"/>
    <w:qFormat/>
    <w:rsid w:val="00A743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4348"/>
    <w:rPr>
      <w:i/>
      <w:iCs/>
      <w:color w:val="2E74B5" w:themeColor="accent1" w:themeShade="BF"/>
    </w:rPr>
  </w:style>
  <w:style w:type="character" w:styleId="IntenseReference">
    <w:name w:val="Intense Reference"/>
    <w:basedOn w:val="DefaultParagraphFont"/>
    <w:uiPriority w:val="32"/>
    <w:qFormat/>
    <w:rsid w:val="00A743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1015</Words>
  <Characters>5278</Characters>
  <Application>Microsoft Office Word</Application>
  <DocSecurity>0</DocSecurity>
  <Lines>101</Lines>
  <Paragraphs>55</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