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9867A" w14:textId="77777777" w:rsidR="008A6FDD" w:rsidRPr="008A6FDD" w:rsidRDefault="008A6FDD">
      <w:pPr>
        <w:rPr>
          <w:b/>
        </w:rPr>
      </w:pPr>
      <w:r w:rsidRPr="008A6FDD">
        <w:rPr>
          <w:b/>
        </w:rPr>
        <w:t>CIRCUMCISION - ( peritomē , Strong's G4061 )</w:t>
      </w:r>
    </w:p>
    <w:p w14:paraId="00F8C84C" w14:textId="77777777" w:rsidR="008A6FDD" w:rsidRDefault="008A6FDD">
      <w:r w:rsidRPr="008A6FDD">
        <w:rPr>
          <w:b/>
        </w:rPr>
        <w:t>Summary:</w:t>
      </w:r>
    </w:p>
    <w:p w14:paraId="6328B425" w14:textId="77777777" w:rsidR="008A6FDD" w:rsidRDefault="008A6FDD">
      <w:r>
        <w:t>The Greek word peritomē literally refers to the physical act of cutting off the foreskin, which served as the covenant sign given to Abraham and his descendants. Throughout the New Testament, and particularly in Colossians 2:11, the term frequently takes on a profound spiritual meaning. Here, it describes the internal, spiritual surgery performed by Christ—the cutting away of the believer's sinful nature. It signifies a total heart transformation rather than an external ritual.</w:t>
      </w:r>
    </w:p>
    <w:p w14:paraId="2B93D38C" w14:textId="77777777" w:rsidR="008A6FDD" w:rsidRDefault="008A6FDD"/>
    <w:p w14:paraId="61277A93" w14:textId="77777777" w:rsidR="008A6FDD" w:rsidRDefault="008A6FDD">
      <w:r w:rsidRPr="008A6FDD">
        <w:rPr>
          <w:b/>
        </w:rPr>
        <w:t>Full Study:</w:t>
      </w:r>
    </w:p>
    <w:p w14:paraId="429635A4" w14:textId="77777777" w:rsidR="008A6FDD" w:rsidRDefault="008A6FDD"/>
    <w:p w14:paraId="17949F0F" w14:textId="77777777" w:rsidR="008A6FDD" w:rsidRPr="008A6FDD" w:rsidRDefault="008A6FDD">
      <w:pPr>
        <w:rPr>
          <w:b/>
        </w:rPr>
      </w:pPr>
      <w:r w:rsidRPr="008A6FDD">
        <w:rPr>
          <w:b/>
        </w:rPr>
        <w:t>1. Word Picture / Background</w:t>
      </w:r>
    </w:p>
    <w:p w14:paraId="3BA6CB0E" w14:textId="77777777" w:rsidR="008A6FDD" w:rsidRDefault="008A6FDD">
      <w:r>
        <w:t>• The word is a compound of peri (around) and temnō (to cut), forming the literal meaning "a cutting around."</w:t>
      </w:r>
    </w:p>
    <w:p w14:paraId="08C8B24E" w14:textId="77777777" w:rsidR="008A6FDD" w:rsidRDefault="008A6FDD">
      <w:r>
        <w:t>• Historically, this physical rite originated in Genesis 17 as a visible mark of membership in God's covenant with Abraham. It was an outward sign of an inward reality: being uniquely separated and set apart for God.</w:t>
      </w:r>
    </w:p>
    <w:p w14:paraId="166D0220" w14:textId="77777777" w:rsidR="008A6FDD" w:rsidRDefault="008A6FDD">
      <w:r>
        <w:t>• Even in the Old Testament, the physical act was meant to point to a spiritual necessity. Prophets frequently rebuked Israel for having "uncircumcised hearts" and anticipated a day when God Himself would circumcise their hearts to love Him completely (Deuteronomy 30:6; Jeremiah 4:4).</w:t>
      </w:r>
    </w:p>
    <w:p w14:paraId="6EF74A68" w14:textId="77777777" w:rsidR="008A6FDD" w:rsidRDefault="008A6FDD"/>
    <w:p w14:paraId="1FEE6E3F" w14:textId="77777777" w:rsidR="008A6FDD" w:rsidRPr="008A6FDD" w:rsidRDefault="008A6FDD">
      <w:pPr>
        <w:rPr>
          <w:b/>
        </w:rPr>
      </w:pPr>
      <w:r w:rsidRPr="008A6FDD">
        <w:rPr>
          <w:b/>
        </w:rPr>
        <w:t>2. Meaning / Lexical Definition</w:t>
      </w:r>
    </w:p>
    <w:p w14:paraId="1908211C" w14:textId="77777777" w:rsidR="008A6FDD" w:rsidRDefault="008A6FDD">
      <w:r>
        <w:t>• Literal Meaning: The act, rite, or state of physical circumcision.</w:t>
      </w:r>
    </w:p>
    <w:p w14:paraId="67EAE7D1" w14:textId="77777777" w:rsidR="008A6FDD" w:rsidRDefault="008A6FDD">
      <w:r>
        <w:t>• Metonymic Meaning: The Jewish people themselves. In the New Testament, Jews are often simply called "the circumcision."</w:t>
      </w:r>
    </w:p>
    <w:p w14:paraId="39CC230E" w14:textId="77777777" w:rsidR="008A6FDD" w:rsidRDefault="008A6FDD">
      <w:r>
        <w:t>• Metaphorical/Spiritual Meaning: A spiritual purification, the cutting away of carnal desires, and the removal of the ruling power of the sinful nature by the work of the Holy Spirit.</w:t>
      </w:r>
    </w:p>
    <w:p w14:paraId="676999AA" w14:textId="77777777" w:rsidR="008A6FDD" w:rsidRDefault="008A6FDD"/>
    <w:p w14:paraId="5938F6D5" w14:textId="77777777" w:rsidR="008A6FDD" w:rsidRPr="008A6FDD" w:rsidRDefault="008A6FDD">
      <w:pPr>
        <w:rPr>
          <w:b/>
        </w:rPr>
      </w:pPr>
      <w:r w:rsidRPr="008A6FDD">
        <w:rPr>
          <w:b/>
        </w:rPr>
        <w:t>3. Usage and Word Pictures</w:t>
      </w:r>
    </w:p>
    <w:p w14:paraId="79622EAE" w14:textId="77777777" w:rsidR="008A6FDD" w:rsidRDefault="008A6FDD">
      <w:r>
        <w:t>• The New Testament heavily utilizes peritomē to contrast external, fleshly religion with inward, spiritual reality.</w:t>
      </w:r>
    </w:p>
    <w:p w14:paraId="46A5B93B" w14:textId="77777777" w:rsidR="008A6FDD" w:rsidRDefault="008A6FDD">
      <w:r>
        <w:t>• The imagery is fundamentally surgical. Just as physical circumcision involves the permanent removal of literal flesh, spiritual circumcision involves the permanent separation of the believer from the dominion of the "flesh" (the fallen, sinful human nature).</w:t>
      </w:r>
    </w:p>
    <w:p w14:paraId="5EBFD530" w14:textId="77777777" w:rsidR="008A6FDD" w:rsidRDefault="008A6FDD">
      <w:r>
        <w:t>• It serves as a powerful picture of mortification—the decisive putting to death of the old way of life.</w:t>
      </w:r>
    </w:p>
    <w:p w14:paraId="00627A98" w14:textId="77777777" w:rsidR="008A6FDD" w:rsidRDefault="008A6FDD"/>
    <w:p w14:paraId="5D05B8C3" w14:textId="77777777" w:rsidR="008A6FDD" w:rsidRPr="008A6FDD" w:rsidRDefault="008A6FDD">
      <w:pPr>
        <w:rPr>
          <w:b/>
        </w:rPr>
      </w:pPr>
      <w:r w:rsidRPr="008A6FDD">
        <w:rPr>
          <w:b/>
        </w:rPr>
        <w:t>4. Theological Implications</w:t>
      </w:r>
    </w:p>
    <w:p w14:paraId="3F8DFCBD" w14:textId="77777777" w:rsidR="008A6FDD" w:rsidRDefault="008A6FDD">
      <w:r>
        <w:t>• The transition of peritomē from a national, physical marker under the Old Covenant to a universal, spiritual marker under the New Covenant is a major theme in Pauline theology.</w:t>
      </w:r>
    </w:p>
    <w:p w14:paraId="4525B61A" w14:textId="77777777" w:rsidR="008A6FDD" w:rsidRDefault="008A6FDD">
      <w:r>
        <w:t>• True salvation and sanctification require a divine operation on the human heart that is entirely impossible to achieve by human hands, religious striving, or external rituals.</w:t>
      </w:r>
    </w:p>
    <w:p w14:paraId="52C7DC4F" w14:textId="77777777" w:rsidR="008A6FDD" w:rsidRDefault="008A6FDD">
      <w:r>
        <w:t>• To be part of the true "circumcision" now means placing no confidence in the flesh, but relying entirely on the Spirit of God and the finished work of Christ.</w:t>
      </w:r>
    </w:p>
    <w:p w14:paraId="585BACDF" w14:textId="77777777" w:rsidR="008A6FDD" w:rsidRDefault="008A6FDD"/>
    <w:p w14:paraId="5003CF9C" w14:textId="77777777" w:rsidR="008A6FDD" w:rsidRPr="008A6FDD" w:rsidRDefault="008A6FDD">
      <w:pPr>
        <w:rPr>
          <w:b/>
        </w:rPr>
      </w:pPr>
      <w:r w:rsidRPr="008A6FDD">
        <w:rPr>
          <w:b/>
        </w:rPr>
        <w:t>5. Contextual Nuance in the Passage</w:t>
      </w:r>
    </w:p>
    <w:p w14:paraId="3D408364" w14:textId="77777777" w:rsidR="008A6FDD" w:rsidRDefault="008A6FDD">
      <w:r>
        <w:t>• In Colossians 2:11, Paul uses the concept twice in one verse to combat false teachers who were likely urging the Colossian believers to submit to the physical rite of circumcision to be truly acceptable to God.</w:t>
      </w:r>
    </w:p>
    <w:p w14:paraId="6EFD667F" w14:textId="77777777" w:rsidR="008A6FDD" w:rsidRDefault="008A6FDD">
      <w:r>
        <w:t>• "Circumcision made without hands": This highlights a supernatural work. Paul assures the Gentile believers that they are not missing anything; they have already received the ultimate circumcision, performed by God, not by a human priest or rabbi.</w:t>
      </w:r>
    </w:p>
    <w:p w14:paraId="0A5207CE" w14:textId="77777777" w:rsidR="008A6FDD" w:rsidRDefault="008A6FDD">
      <w:r>
        <w:t>• "By the circumcision of Christ": This refers to the spiritual surgery Christ accomplishes at the moment of salvation. He decisively cuts away "the body of the sins of the flesh." The believer's old nature is stripped of its ruling authority, allowing the believer to walk in newness of life.</w:t>
      </w:r>
    </w:p>
    <w:p w14:paraId="08023272" w14:textId="77777777" w:rsidR="008A6FDD" w:rsidRDefault="008A6FDD"/>
    <w:p w14:paraId="5755F343" w14:textId="77777777" w:rsidR="008A6FDD" w:rsidRPr="008A6FDD" w:rsidRDefault="008A6FDD">
      <w:pPr>
        <w:rPr>
          <w:b/>
        </w:rPr>
      </w:pPr>
      <w:r w:rsidRPr="008A6FDD">
        <w:rPr>
          <w:b/>
        </w:rPr>
        <w:t>6. Key Uses in Other Verses (NKJV)</w:t>
      </w:r>
    </w:p>
    <w:p w14:paraId="176245DB" w14:textId="77777777" w:rsidR="008A6FDD" w:rsidRDefault="008A6FDD">
      <w:r>
        <w:t>• Romans 2:29 - "but he is a Jew who is one inwardly; and circumcision is that of the heart, in the Spirit, not in the letter; whose praise is not from men but from God."</w:t>
      </w:r>
    </w:p>
    <w:p w14:paraId="301EA758" w14:textId="77777777" w:rsidR="008A6FDD" w:rsidRDefault="008A6FDD">
      <w:r>
        <w:t>• Romans 4:11 - "And he received the sign of circumcision, a seal of the righteousness of the faith which he had while still uncircumcised..."</w:t>
      </w:r>
    </w:p>
    <w:p w14:paraId="2306AB12" w14:textId="77777777" w:rsidR="008A6FDD" w:rsidRDefault="008A6FDD">
      <w:r>
        <w:t>• Philippians 3:3 - "For we are the circumcision, who worship God in the Spirit, rejoice in Christ Jesus, and have no confidence in the flesh,"</w:t>
      </w:r>
    </w:p>
    <w:p w14:paraId="51DD8BAF" w14:textId="77777777" w:rsidR="008A6FDD" w:rsidRDefault="008A6FDD">
      <w:r>
        <w:t>• Galatians 5:6 - "For in Christ Jesus neither circumcision nor uncircumcision avails anything, but faith working through love."</w:t>
      </w:r>
    </w:p>
    <w:p w14:paraId="3B44909E" w14:textId="77777777" w:rsidR="008A6FDD" w:rsidRDefault="008A6FDD"/>
    <w:p w14:paraId="506CC148" w14:textId="77777777" w:rsidR="008A6FDD" w:rsidRPr="008A6FDD" w:rsidRDefault="008A6FDD">
      <w:pPr>
        <w:rPr>
          <w:b/>
        </w:rPr>
      </w:pPr>
      <w:r w:rsidRPr="008A6FDD">
        <w:rPr>
          <w:b/>
        </w:rPr>
        <w:t>7. Other Relevant Insights</w:t>
      </w:r>
    </w:p>
    <w:p w14:paraId="773FD6B9" w14:textId="77777777" w:rsidR="008A6FDD" w:rsidRDefault="008A6FDD">
      <w:r>
        <w:t>• In the immediate context (Colossians 2:11-12), Paul closely links this spiritual circumcision with baptism. Both represent the same spiritual reality: the burial of the old self and the resurrection to new life. Just as physical circumcision was the entry sign of the Old Covenant, water baptism is the entry sign of the New Covenant—both pointing to the essential internal reality of a transformed heart.</w:t>
      </w:r>
    </w:p>
    <w:p w14:paraId="671D62CD" w14:textId="77777777" w:rsidR="008A6FDD" w:rsidRDefault="008A6FDD"/>
    <w:p w14:paraId="6D644C61" w14:textId="77777777" w:rsidR="008A6FDD" w:rsidRPr="008A6FDD" w:rsidRDefault="008A6FDD">
      <w:pPr>
        <w:rPr>
          <w:b/>
        </w:rPr>
      </w:pPr>
      <w:r w:rsidRPr="008A6FDD">
        <w:rPr>
          <w:b/>
        </w:rPr>
        <w:t>8. References</w:t>
      </w:r>
    </w:p>
    <w:p w14:paraId="3BD31362" w14:textId="77777777" w:rsidR="008A6FDD" w:rsidRDefault="008A6FDD">
      <w:r>
        <w:t>• BDAG (Bauer, Danker, Arndt, and Gingrich)</w:t>
      </w:r>
    </w:p>
    <w:p w14:paraId="2B9B710B" w14:textId="77777777" w:rsidR="008A6FDD" w:rsidRDefault="008A6FDD">
      <w:r>
        <w:t>• Thayer's Greek-English Lexicon of the New Testament</w:t>
      </w:r>
    </w:p>
    <w:p w14:paraId="054C6FB1" w14:textId="77777777" w:rsidR="008A6FDD" w:rsidRDefault="008A6FDD">
      <w:r>
        <w:t>• Vine's Expository Dictionary of New Testament Words</w:t>
      </w:r>
    </w:p>
    <w:p w14:paraId="606591B8" w14:textId="77777777" w:rsidR="008A6FDD" w:rsidRDefault="008A6FDD">
      <w:r>
        <w:t>• Theological Dictionary of the New Testament (TDNT)</w:t>
      </w:r>
    </w:p>
    <w:p w14:paraId="3394376E" w14:textId="77777777" w:rsidR="004C5552" w:rsidRDefault="008A6FDD">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FD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A6FD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2743D"/>
  <w15:chartTrackingRefBased/>
  <w15:docId w15:val="{39CE1692-F0DE-48BE-B25E-2844E1C62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6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6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FDD"/>
    <w:rPr>
      <w:rFonts w:eastAsiaTheme="majorEastAsia" w:cstheme="majorBidi"/>
      <w:color w:val="272727" w:themeColor="text1" w:themeTint="D8"/>
    </w:rPr>
  </w:style>
  <w:style w:type="paragraph" w:styleId="Title">
    <w:name w:val="Title"/>
    <w:basedOn w:val="Normal"/>
    <w:next w:val="Normal"/>
    <w:link w:val="TitleChar"/>
    <w:uiPriority w:val="10"/>
    <w:qFormat/>
    <w:rsid w:val="008A6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FDD"/>
    <w:pPr>
      <w:spacing w:before="160"/>
      <w:jc w:val="center"/>
    </w:pPr>
    <w:rPr>
      <w:i/>
      <w:iCs/>
      <w:color w:val="404040" w:themeColor="text1" w:themeTint="BF"/>
    </w:rPr>
  </w:style>
  <w:style w:type="character" w:customStyle="1" w:styleId="QuoteChar">
    <w:name w:val="Quote Char"/>
    <w:basedOn w:val="DefaultParagraphFont"/>
    <w:link w:val="Quote"/>
    <w:uiPriority w:val="29"/>
    <w:rsid w:val="008A6FDD"/>
    <w:rPr>
      <w:i/>
      <w:iCs/>
      <w:color w:val="404040" w:themeColor="text1" w:themeTint="BF"/>
    </w:rPr>
  </w:style>
  <w:style w:type="paragraph" w:styleId="ListParagraph">
    <w:name w:val="List Paragraph"/>
    <w:basedOn w:val="Normal"/>
    <w:uiPriority w:val="34"/>
    <w:qFormat/>
    <w:rsid w:val="008A6FDD"/>
    <w:pPr>
      <w:ind w:left="720"/>
      <w:contextualSpacing/>
    </w:pPr>
  </w:style>
  <w:style w:type="character" w:styleId="IntenseEmphasis">
    <w:name w:val="Intense Emphasis"/>
    <w:basedOn w:val="DefaultParagraphFont"/>
    <w:uiPriority w:val="21"/>
    <w:qFormat/>
    <w:rsid w:val="008A6FDD"/>
    <w:rPr>
      <w:i/>
      <w:iCs/>
      <w:color w:val="2E74B5" w:themeColor="accent1" w:themeShade="BF"/>
    </w:rPr>
  </w:style>
  <w:style w:type="paragraph" w:styleId="IntenseQuote">
    <w:name w:val="Intense Quote"/>
    <w:basedOn w:val="Normal"/>
    <w:next w:val="Normal"/>
    <w:link w:val="IntenseQuoteChar"/>
    <w:uiPriority w:val="30"/>
    <w:qFormat/>
    <w:rsid w:val="008A6F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6FDD"/>
    <w:rPr>
      <w:i/>
      <w:iCs/>
      <w:color w:val="2E74B5" w:themeColor="accent1" w:themeShade="BF"/>
    </w:rPr>
  </w:style>
  <w:style w:type="character" w:styleId="IntenseReference">
    <w:name w:val="Intense Reference"/>
    <w:basedOn w:val="DefaultParagraphFont"/>
    <w:uiPriority w:val="32"/>
    <w:qFormat/>
    <w:rsid w:val="008A6F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765</Words>
  <Characters>3984</Characters>
  <Application>Microsoft Office Word</Application>
  <DocSecurity>0</DocSecurity>
  <Lines>76</Lines>
  <Paragraphs>41</Paragraphs>
  <ScaleCrop>false</ScaleCrop>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