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A162" w14:textId="77777777" w:rsidR="00606930" w:rsidRPr="00606930" w:rsidRDefault="00606930">
      <w:pPr>
        <w:rPr>
          <w:b/>
        </w:rPr>
      </w:pPr>
      <w:r w:rsidRPr="00606930">
        <w:rPr>
          <w:b/>
        </w:rPr>
        <w:t>ALIVE - ( suzoopoieo , Strong's G4806 )</w:t>
      </w:r>
    </w:p>
    <w:p w14:paraId="2A7F3413" w14:textId="77777777" w:rsidR="00606930" w:rsidRDefault="00606930">
      <w:r w:rsidRPr="00606930">
        <w:rPr>
          <w:b/>
        </w:rPr>
        <w:t>Summary:</w:t>
      </w:r>
    </w:p>
    <w:p w14:paraId="6CFD7FF6" w14:textId="77777777" w:rsidR="00606930" w:rsidRDefault="00606930">
      <w:r>
        <w:t>The Greek verb suzoopoieo means "to make alive together with." It is a vivid, spiritually rich compound word used exclusively by the Apostle Paul to describe the dramatic spiritual resurrection of the believer. Used only twice in the New Testament (Colossians 2:13 and Ephesians 2:5), it contrasts the absolute spiritual death of a person before salvation with the explosive reality of new spiritual life imparted by God. Crucially, this new life is not generated independently; it is entirely bound to the believer's union with Jesus Christ. We are not just made alive; we are made alive together with Him.</w:t>
      </w:r>
    </w:p>
    <w:p w14:paraId="5422F002" w14:textId="77777777" w:rsidR="00606930" w:rsidRDefault="00606930"/>
    <w:p w14:paraId="5B5E6F71" w14:textId="77777777" w:rsidR="00606930" w:rsidRDefault="00606930">
      <w:r w:rsidRPr="00606930">
        <w:rPr>
          <w:b/>
        </w:rPr>
        <w:t>Full Study:</w:t>
      </w:r>
    </w:p>
    <w:p w14:paraId="50E61F69" w14:textId="77777777" w:rsidR="00606930" w:rsidRDefault="00606930"/>
    <w:p w14:paraId="274FE56C" w14:textId="77777777" w:rsidR="00606930" w:rsidRPr="00606930" w:rsidRDefault="00606930">
      <w:pPr>
        <w:rPr>
          <w:b/>
        </w:rPr>
      </w:pPr>
      <w:r w:rsidRPr="00606930">
        <w:rPr>
          <w:b/>
        </w:rPr>
        <w:t>1. Word Picture / Background</w:t>
      </w:r>
    </w:p>
    <w:p w14:paraId="3F2137C0" w14:textId="77777777" w:rsidR="00606930" w:rsidRDefault="00606930">
      <w:r>
        <w:t>• The word suzoopoieo is a compound built from three Greek components:</w:t>
      </w:r>
    </w:p>
    <w:p w14:paraId="7864A095" w14:textId="77777777" w:rsidR="00606930" w:rsidRDefault="00606930">
      <w:r>
        <w:t>• syn (meaning "with" or "together")</w:t>
      </w:r>
    </w:p>
    <w:p w14:paraId="47715A2E" w14:textId="77777777" w:rsidR="00606930" w:rsidRDefault="00606930">
      <w:r>
        <w:t>• zoe (meaning "life")</w:t>
      </w:r>
    </w:p>
    <w:p w14:paraId="629D7FD5" w14:textId="77777777" w:rsidR="00606930" w:rsidRDefault="00606930">
      <w:r>
        <w:t>• poieo (meaning "to make" or "to do")</w:t>
      </w:r>
    </w:p>
    <w:p w14:paraId="4F3E0883" w14:textId="77777777" w:rsidR="00606930" w:rsidRDefault="00606930">
      <w:r>
        <w:t>• When brought together, the root zoopoieo simply means "to make alive" or "to give life." However, Paul adds the prefix syn- to emphasize that this life-giving action does not happen in isolation. It is a shared, joint experience.</w:t>
      </w:r>
    </w:p>
    <w:p w14:paraId="19D96647" w14:textId="77777777" w:rsidR="00606930" w:rsidRDefault="00606930">
      <w:r>
        <w:t>• The Apostle Paul frequently utilized syn- compound words to highlight the believer’s inseparable union with Christ. Through these words, he demonstrates that whatever happened to Jesus historically happens to the believer spiritually.</w:t>
      </w:r>
    </w:p>
    <w:p w14:paraId="44357FB8" w14:textId="77777777" w:rsidR="00606930" w:rsidRDefault="00606930"/>
    <w:p w14:paraId="53718C16" w14:textId="77777777" w:rsidR="00606930" w:rsidRPr="00606930" w:rsidRDefault="00606930">
      <w:pPr>
        <w:rPr>
          <w:b/>
        </w:rPr>
      </w:pPr>
      <w:r w:rsidRPr="00606930">
        <w:rPr>
          <w:b/>
        </w:rPr>
        <w:t>2. Meaning / Lexical Definition</w:t>
      </w:r>
    </w:p>
    <w:p w14:paraId="46180474" w14:textId="77777777" w:rsidR="00606930" w:rsidRDefault="00606930">
      <w:r>
        <w:t>• To reanimate jointly with.</w:t>
      </w:r>
    </w:p>
    <w:p w14:paraId="226FB587" w14:textId="77777777" w:rsidR="00606930" w:rsidRDefault="00606930">
      <w:r>
        <w:t>• To make one (spiritually) alive together with someone else.</w:t>
      </w:r>
    </w:p>
    <w:p w14:paraId="3293B849" w14:textId="77777777" w:rsidR="00606930" w:rsidRDefault="00606930">
      <w:r>
        <w:t>• It refers specifically to the divine act of regeneration—God imparting eternal, spiritual life to a soul that was previously unresponsive, alienated, and dead toward Him.</w:t>
      </w:r>
    </w:p>
    <w:p w14:paraId="6811A3DB" w14:textId="77777777" w:rsidR="00606930" w:rsidRDefault="00606930"/>
    <w:p w14:paraId="07C7F283" w14:textId="77777777" w:rsidR="00606930" w:rsidRPr="00606930" w:rsidRDefault="00606930">
      <w:pPr>
        <w:rPr>
          <w:b/>
        </w:rPr>
      </w:pPr>
      <w:r w:rsidRPr="00606930">
        <w:rPr>
          <w:b/>
        </w:rPr>
        <w:t>3. Usage and Word Pictures</w:t>
      </w:r>
    </w:p>
    <w:p w14:paraId="1CAF38ED" w14:textId="77777777" w:rsidR="00606930" w:rsidRDefault="00606930">
      <w:r>
        <w:t>• The primary imagery of this word is resurrection. A corpse cannot revive itself, heal itself, or will itself back to life. It requires an outside force.</w:t>
      </w:r>
    </w:p>
    <w:p w14:paraId="09278B75" w14:textId="77777777" w:rsidR="00606930" w:rsidRDefault="00606930">
      <w:r>
        <w:t>• By using suzoopoieo, Paul draws a direct parallel between the physical resurrection of Jesus Christ on Easter morning and the spiritual resurrection of a sinner at the moment of salvation. Just as the Father breathed physical life back into the dead body of Christ, He breathes spiritual life into the dead soul of the believer.</w:t>
      </w:r>
    </w:p>
    <w:p w14:paraId="4D1DB330" w14:textId="77777777" w:rsidR="00606930" w:rsidRDefault="00606930">
      <w:r>
        <w:t>• The life we receive is not merely a "second chance" or a repaired version of our old human life; it is the very resurrection life of Jesus Christ pulsing within us.</w:t>
      </w:r>
    </w:p>
    <w:p w14:paraId="07700E4F" w14:textId="77777777" w:rsidR="00606930" w:rsidRDefault="00606930"/>
    <w:p w14:paraId="70E1A651" w14:textId="77777777" w:rsidR="00606930" w:rsidRPr="00606930" w:rsidRDefault="00606930">
      <w:pPr>
        <w:rPr>
          <w:b/>
        </w:rPr>
      </w:pPr>
      <w:r w:rsidRPr="00606930">
        <w:rPr>
          <w:b/>
        </w:rPr>
        <w:t>4. Theological Implications</w:t>
      </w:r>
    </w:p>
    <w:p w14:paraId="1BB6656B" w14:textId="77777777" w:rsidR="00606930" w:rsidRDefault="00606930">
      <w:r>
        <w:t>• Regeneration: This word is a pillar for the doctrine of spiritual regeneration. The text is clear that God is the active agent ("He has made alive"). Dead people cannot raise themselves; salvation requires the miraculous, life-giving power of God.</w:t>
      </w:r>
    </w:p>
    <w:p w14:paraId="3F5D743E" w14:textId="77777777" w:rsidR="00606930" w:rsidRDefault="00606930">
      <w:r>
        <w:t>• Union with Christ: Salvation is far more than a legal pardon for sins. It is a vital, organic, and unbreakable connection to the living Christ. We share in His life.</w:t>
      </w:r>
    </w:p>
    <w:p w14:paraId="7F41351A" w14:textId="77777777" w:rsidR="00606930" w:rsidRDefault="00606930">
      <w:r>
        <w:t>• Absolute Assurance: Because the believer's new spiritual life is intrinsically tied to Christ's indestructible life, it cannot be lost. As long as Christ remains alive, those who are "made alive together with Him" will also live.</w:t>
      </w:r>
    </w:p>
    <w:p w14:paraId="039F2AB3" w14:textId="77777777" w:rsidR="00606930" w:rsidRDefault="00606930"/>
    <w:p w14:paraId="0C35B912" w14:textId="77777777" w:rsidR="00606930" w:rsidRPr="00606930" w:rsidRDefault="00606930">
      <w:pPr>
        <w:rPr>
          <w:b/>
        </w:rPr>
      </w:pPr>
      <w:r w:rsidRPr="00606930">
        <w:rPr>
          <w:b/>
        </w:rPr>
        <w:t>5. Contextual Nuance in the Passage</w:t>
      </w:r>
    </w:p>
    <w:p w14:paraId="0409A92E" w14:textId="77777777" w:rsidR="00606930" w:rsidRDefault="00606930">
      <w:r>
        <w:t>• In Colossians 2:13, Paul draws a sharp contrast between two distinct states of being: "dead in your trespasses" and "made alive together with Him."</w:t>
      </w:r>
    </w:p>
    <w:p w14:paraId="01AC01B0" w14:textId="77777777" w:rsidR="00606930" w:rsidRDefault="00606930">
      <w:r>
        <w:t>• Paul explicitly ties this life-giving act to the total forgiveness of sins ("having forgiven you all trespasses"). Spiritual death was caused by the barrier of unpardoned sin. When God erased that debt at the cross (v. 14), the barrier was removed, making way for the influx of divine life.</w:t>
      </w:r>
    </w:p>
    <w:p w14:paraId="3EC9645A" w14:textId="77777777" w:rsidR="00606930" w:rsidRDefault="00606930">
      <w:r>
        <w:t>• In the immediate context of Colossians 2, Paul strings together several syn- verbs to show the complete redemptive journey of the believer: we are co-buried with Him (v. 12), co-raised with Him (v. 12), and co-made alive with Him (v. 13).</w:t>
      </w:r>
    </w:p>
    <w:p w14:paraId="4F1B9901" w14:textId="77777777" w:rsidR="00606930" w:rsidRDefault="00606930"/>
    <w:p w14:paraId="70C990B4" w14:textId="77777777" w:rsidR="00606930" w:rsidRPr="00606930" w:rsidRDefault="00606930">
      <w:pPr>
        <w:rPr>
          <w:b/>
        </w:rPr>
      </w:pPr>
      <w:r w:rsidRPr="00606930">
        <w:rPr>
          <w:b/>
        </w:rPr>
        <w:t>6. Key Uses in Other Verses (NKJV)</w:t>
      </w:r>
    </w:p>
    <w:p w14:paraId="7FC14552" w14:textId="77777777" w:rsidR="00606930" w:rsidRDefault="00606930">
      <w:r>
        <w:t>• Ephesians 2:5 – "even when we were dead in trespasses, made us alive together with Christ (by grace you have been saved),"</w:t>
      </w:r>
    </w:p>
    <w:p w14:paraId="348D456A" w14:textId="77777777" w:rsidR="00606930" w:rsidRDefault="00606930">
      <w:r>
        <w:t>• (Note: This is the only other occurrence of this word in the Bible, and it perfectly parallels the theological argument Paul makes in Colossians 2:13).</w:t>
      </w:r>
    </w:p>
    <w:p w14:paraId="2AACB945" w14:textId="77777777" w:rsidR="00606930" w:rsidRDefault="00606930"/>
    <w:p w14:paraId="3F4C43AA" w14:textId="77777777" w:rsidR="00606930" w:rsidRPr="00606930" w:rsidRDefault="00606930">
      <w:pPr>
        <w:rPr>
          <w:b/>
        </w:rPr>
      </w:pPr>
      <w:r w:rsidRPr="00606930">
        <w:rPr>
          <w:b/>
        </w:rPr>
        <w:t>7. Other Relevant Insights</w:t>
      </w:r>
    </w:p>
    <w:p w14:paraId="6BCCA20D" w14:textId="77777777" w:rsidR="00606930" w:rsidRDefault="00606930">
      <w:r>
        <w:t>• While suzoopoieo is rare, the base verb without the prefix (zoopoieo) is used several times in the New Testament to describe God's unique prerogative as the ultimate life-giver. For example, Romans 4:17 says God "gives life to the dead and calls those things which do not exist as though they did," and John 5:21 says, "For as the Father raises the dead and gives life to them, even so the Son gives life to whom He will." The addition of syn- in Colossians 2:13 simply grounds this divine, life-giving power firmly in our personal union with Jesus.</w:t>
      </w:r>
    </w:p>
    <w:p w14:paraId="2471D000" w14:textId="77777777" w:rsidR="00606930" w:rsidRDefault="00606930"/>
    <w:p w14:paraId="3D454C78" w14:textId="77777777" w:rsidR="00606930" w:rsidRPr="00606930" w:rsidRDefault="00606930">
      <w:pPr>
        <w:rPr>
          <w:b/>
        </w:rPr>
      </w:pPr>
      <w:r w:rsidRPr="00606930">
        <w:rPr>
          <w:b/>
        </w:rPr>
        <w:t>8. References</w:t>
      </w:r>
    </w:p>
    <w:p w14:paraId="2693617A" w14:textId="77777777" w:rsidR="00606930" w:rsidRDefault="00606930">
      <w:r>
        <w:t>• Bauer, W., Danker, F. W., Arndt, W. F., &amp; Gingrich, F. W. (BDAG). A Greek-English Lexicon of the New Testament and Other Early Christian Literature.</w:t>
      </w:r>
    </w:p>
    <w:p w14:paraId="7F0F3C8A" w14:textId="77777777" w:rsidR="00606930" w:rsidRDefault="00606930">
      <w:r>
        <w:t>• Kittel, G., Friedrich, G., &amp; Bromiley, G. W. Theological Dictionary of the New Testament (Little Kittel).</w:t>
      </w:r>
    </w:p>
    <w:p w14:paraId="06927552" w14:textId="77777777" w:rsidR="00606930" w:rsidRDefault="00606930">
      <w:r>
        <w:t>• Vine, W. E. Vine's Complete Expository Dictionary of Old and New Testament Words.</w:t>
      </w:r>
    </w:p>
    <w:p w14:paraId="3BAB6F94" w14:textId="77777777" w:rsidR="00606930" w:rsidRDefault="00606930">
      <w:r>
        <w:t>• Zodhiates, S. The Complete Word Study Dictionary: New Testament.</w:t>
      </w:r>
    </w:p>
    <w:p w14:paraId="3AE461B9" w14:textId="77777777" w:rsidR="004C5552" w:rsidRDefault="00606930">
      <w:r>
        <w:t>• MacArthur, J. The MacArthur New Testament Commentary: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6930"/>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9CD1"/>
  <w15:chartTrackingRefBased/>
  <w15:docId w15:val="{C883E8CE-2263-47BF-A945-7FFC002A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6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6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30"/>
    <w:rPr>
      <w:rFonts w:eastAsiaTheme="majorEastAsia" w:cstheme="majorBidi"/>
      <w:color w:val="272727" w:themeColor="text1" w:themeTint="D8"/>
    </w:rPr>
  </w:style>
  <w:style w:type="paragraph" w:styleId="Title">
    <w:name w:val="Title"/>
    <w:basedOn w:val="Normal"/>
    <w:next w:val="Normal"/>
    <w:link w:val="TitleChar"/>
    <w:uiPriority w:val="10"/>
    <w:qFormat/>
    <w:rsid w:val="00606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930"/>
    <w:pPr>
      <w:spacing w:before="160"/>
      <w:jc w:val="center"/>
    </w:pPr>
    <w:rPr>
      <w:i/>
      <w:iCs/>
      <w:color w:val="404040" w:themeColor="text1" w:themeTint="BF"/>
    </w:rPr>
  </w:style>
  <w:style w:type="character" w:customStyle="1" w:styleId="QuoteChar">
    <w:name w:val="Quote Char"/>
    <w:basedOn w:val="DefaultParagraphFont"/>
    <w:link w:val="Quote"/>
    <w:uiPriority w:val="29"/>
    <w:rsid w:val="00606930"/>
    <w:rPr>
      <w:i/>
      <w:iCs/>
      <w:color w:val="404040" w:themeColor="text1" w:themeTint="BF"/>
    </w:rPr>
  </w:style>
  <w:style w:type="paragraph" w:styleId="ListParagraph">
    <w:name w:val="List Paragraph"/>
    <w:basedOn w:val="Normal"/>
    <w:uiPriority w:val="34"/>
    <w:qFormat/>
    <w:rsid w:val="00606930"/>
    <w:pPr>
      <w:ind w:left="720"/>
      <w:contextualSpacing/>
    </w:pPr>
  </w:style>
  <w:style w:type="character" w:styleId="IntenseEmphasis">
    <w:name w:val="Intense Emphasis"/>
    <w:basedOn w:val="DefaultParagraphFont"/>
    <w:uiPriority w:val="21"/>
    <w:qFormat/>
    <w:rsid w:val="00606930"/>
    <w:rPr>
      <w:i/>
      <w:iCs/>
      <w:color w:val="2E74B5" w:themeColor="accent1" w:themeShade="BF"/>
    </w:rPr>
  </w:style>
  <w:style w:type="paragraph" w:styleId="IntenseQuote">
    <w:name w:val="Intense Quote"/>
    <w:basedOn w:val="Normal"/>
    <w:next w:val="Normal"/>
    <w:link w:val="IntenseQuoteChar"/>
    <w:uiPriority w:val="30"/>
    <w:qFormat/>
    <w:rsid w:val="006069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6930"/>
    <w:rPr>
      <w:i/>
      <w:iCs/>
      <w:color w:val="2E74B5" w:themeColor="accent1" w:themeShade="BF"/>
    </w:rPr>
  </w:style>
  <w:style w:type="character" w:styleId="IntenseReference">
    <w:name w:val="Intense Reference"/>
    <w:basedOn w:val="DefaultParagraphFont"/>
    <w:uiPriority w:val="32"/>
    <w:qFormat/>
    <w:rsid w:val="006069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4282</Characters>
  <Application>Microsoft Office Word</Application>
  <DocSecurity>0</DocSecurity>
  <Lines>82</Lines>
  <Paragraphs>44</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