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FB3A" w14:textId="77777777" w:rsidR="0061782F" w:rsidRPr="0061782F" w:rsidRDefault="0061782F">
      <w:pPr>
        <w:rPr>
          <w:b/>
        </w:rPr>
      </w:pPr>
      <w:r w:rsidRPr="0061782F">
        <w:rPr>
          <w:b/>
        </w:rPr>
        <w:t>TRIUMPHING - ( thriambeuō , Strong's G2358 )</w:t>
      </w:r>
    </w:p>
    <w:p w14:paraId="015A8BD1" w14:textId="77777777" w:rsidR="0061782F" w:rsidRDefault="0061782F">
      <w:r w:rsidRPr="0061782F">
        <w:rPr>
          <w:b/>
        </w:rPr>
        <w:t>Summary:</w:t>
      </w:r>
    </w:p>
    <w:p w14:paraId="3929AAF9" w14:textId="77777777" w:rsidR="0061782F" w:rsidRDefault="0061782F">
      <w:r>
        <w:t>The word thriambeuō refers to leading a victorious, celebratory procession. It draws upon the vivid cultural imagery of a Roman triumph, the highest honor bestowed upon a conquering general who would parade his defeated, chained enemies through the streets of Rome to display his absolute victory and their total subjugation. In Colossians 2:15, Paul uses this striking word to describe what Jesus Christ accomplished on the cross. Though the crucifixion appeared to the world as a tragic defeat, it was in reality a cosmic victory parade. By paying the debt of sin, Christ stripped demonic forces of their only weapon—accusation—and led them away as humiliated captives, openly displaying His supreme triumph over the powers of darkness.</w:t>
      </w:r>
    </w:p>
    <w:p w14:paraId="66D78786" w14:textId="77777777" w:rsidR="0061782F" w:rsidRDefault="0061782F"/>
    <w:p w14:paraId="72FB5635" w14:textId="77777777" w:rsidR="0061782F" w:rsidRDefault="0061782F">
      <w:r w:rsidRPr="0061782F">
        <w:rPr>
          <w:b/>
        </w:rPr>
        <w:t>Full Study:</w:t>
      </w:r>
    </w:p>
    <w:p w14:paraId="0A019389" w14:textId="77777777" w:rsidR="0061782F" w:rsidRDefault="0061782F"/>
    <w:p w14:paraId="167D3EC3" w14:textId="77777777" w:rsidR="0061782F" w:rsidRPr="0061782F" w:rsidRDefault="0061782F">
      <w:pPr>
        <w:rPr>
          <w:b/>
        </w:rPr>
      </w:pPr>
      <w:r w:rsidRPr="0061782F">
        <w:rPr>
          <w:b/>
        </w:rPr>
        <w:t>1. Word Picture / Background</w:t>
      </w:r>
    </w:p>
    <w:p w14:paraId="12692B42" w14:textId="77777777" w:rsidR="0061782F" w:rsidRDefault="0061782F">
      <w:r>
        <w:t>• The word derives from the Latin triumphus, the grandest military procession in the ancient Roman world.</w:t>
      </w:r>
    </w:p>
    <w:p w14:paraId="76AE2523" w14:textId="77777777" w:rsidR="0061782F" w:rsidRDefault="0061782F">
      <w:r>
        <w:t>• When a Roman general achieved a massive, decisive victory on foreign soil, the Senate would grant him a "triumph."</w:t>
      </w:r>
    </w:p>
    <w:p w14:paraId="01CE5396" w14:textId="77777777" w:rsidR="0061782F" w:rsidRDefault="0061782F">
      <w:r>
        <w:t>• In this magnificent parade through the streets of Rome, the victorious general rode in a golden chariot, followed by his victorious army.</w:t>
      </w:r>
    </w:p>
    <w:p w14:paraId="0D92681E" w14:textId="77777777" w:rsidR="0061782F" w:rsidRDefault="0061782F">
      <w:r>
        <w:t>• Most significantly, marching behind the chariot were the defeated kings, commanders, and soldiers of the enemy forces—stripped of their weapons, bound in chains, and paraded before the jeering crowds. This was designed to make a public spectacle of their total defeat and humiliation.</w:t>
      </w:r>
    </w:p>
    <w:p w14:paraId="05BAA404" w14:textId="77777777" w:rsidR="0061782F" w:rsidRDefault="0061782F">
      <w:r>
        <w:t>• Incense was burned along the route, symbolizing life and victory to the conquerors, but the smell of death to the captives who were marching toward their execution.</w:t>
      </w:r>
    </w:p>
    <w:p w14:paraId="0EF19BE1" w14:textId="77777777" w:rsidR="0061782F" w:rsidRDefault="0061782F"/>
    <w:p w14:paraId="1DA830A8" w14:textId="77777777" w:rsidR="0061782F" w:rsidRPr="0061782F" w:rsidRDefault="0061782F">
      <w:pPr>
        <w:rPr>
          <w:b/>
        </w:rPr>
      </w:pPr>
      <w:r w:rsidRPr="0061782F">
        <w:rPr>
          <w:b/>
        </w:rPr>
        <w:t>2. Meaning / Lexical Definition</w:t>
      </w:r>
    </w:p>
    <w:p w14:paraId="5E357F27" w14:textId="77777777" w:rsidR="0061782F" w:rsidRDefault="0061782F">
      <w:r>
        <w:t>• To lead in triumph or to celebrate a triumph over a defeated foe.</w:t>
      </w:r>
    </w:p>
    <w:p w14:paraId="70A56CC6" w14:textId="77777777" w:rsidR="0061782F" w:rsidRDefault="0061782F">
      <w:r>
        <w:t>• To cause someone to triumph.</w:t>
      </w:r>
    </w:p>
    <w:p w14:paraId="72F511E9" w14:textId="77777777" w:rsidR="0061782F" w:rsidRDefault="0061782F">
      <w:r>
        <w:t>• To parade captives as a public display of decisive victory and total subjugation.</w:t>
      </w:r>
    </w:p>
    <w:p w14:paraId="74F5AC45" w14:textId="77777777" w:rsidR="0061782F" w:rsidRDefault="0061782F"/>
    <w:p w14:paraId="73A66103" w14:textId="77777777" w:rsidR="0061782F" w:rsidRPr="0061782F" w:rsidRDefault="0061782F">
      <w:pPr>
        <w:rPr>
          <w:b/>
        </w:rPr>
      </w:pPr>
      <w:r w:rsidRPr="0061782F">
        <w:rPr>
          <w:b/>
        </w:rPr>
        <w:t>3. Usage and Word Pictures</w:t>
      </w:r>
    </w:p>
    <w:p w14:paraId="70491F32" w14:textId="77777777" w:rsidR="0061782F" w:rsidRDefault="0061782F">
      <w:r>
        <w:t>• This specific verb occurs only twice in the New Testament (Colossians 2:15 and 2 Corinthians 2:14).</w:t>
      </w:r>
    </w:p>
    <w:p w14:paraId="64D3F1B4" w14:textId="77777777" w:rsidR="0061782F" w:rsidRDefault="0061782F">
      <w:r>
        <w:t>• In Colossians 2:15, the action is directed at Christ's enemies: demonic "principalities and powers" are the defeated captives dragged behind His chariot.</w:t>
      </w:r>
    </w:p>
    <w:p w14:paraId="6FF54AAE" w14:textId="77777777" w:rsidR="0061782F" w:rsidRDefault="0061782F">
      <w:r>
        <w:t>• The image emphasizes the completeness of the victory. The war is over, the enemy's power is broken, and their defeat is an undeniable, public fact.</w:t>
      </w:r>
    </w:p>
    <w:p w14:paraId="77F570DF" w14:textId="77777777" w:rsidR="0061782F" w:rsidRDefault="0061782F"/>
    <w:p w14:paraId="538EEF69" w14:textId="77777777" w:rsidR="0061782F" w:rsidRPr="0061782F" w:rsidRDefault="0061782F">
      <w:pPr>
        <w:rPr>
          <w:b/>
        </w:rPr>
      </w:pPr>
      <w:r w:rsidRPr="0061782F">
        <w:rPr>
          <w:b/>
        </w:rPr>
        <w:t>4. Theological Implications</w:t>
      </w:r>
    </w:p>
    <w:p w14:paraId="309264EB" w14:textId="77777777" w:rsidR="0061782F" w:rsidRDefault="0061782F">
      <w:r>
        <w:t>• The Irony of the Cross: The crucifixion was designed by the Romans to be the ultimate public humiliation for the victim. Yet, Paul reveals a breathtaking theological reversal: while Rome thought they were making a public spectacle of Jesus, Jesus was actually making a public spectacle of Satan and his demonic forces.</w:t>
      </w:r>
    </w:p>
    <w:p w14:paraId="24A3443A" w14:textId="77777777" w:rsidR="0061782F" w:rsidRDefault="0061782F">
      <w:r>
        <w:t>• The Stripping of Satan's Power: Because the law's demands were met and our sin was paid for (Colossians 2:14), Satan lost his primary weapon: the power to accuse believers before God. Without unforgiven sin to leverage, the demonic realm is entirely disarmed.</w:t>
      </w:r>
    </w:p>
    <w:p w14:paraId="1858AC60" w14:textId="77777777" w:rsidR="0061782F" w:rsidRDefault="0061782F">
      <w:r>
        <w:t>• Total Assurance: Believers do not fight for victory over demonic powers; they fight from the victory already achieved by Christ. The enemy is already defeated and disgraced.</w:t>
      </w:r>
    </w:p>
    <w:p w14:paraId="649C182A" w14:textId="77777777" w:rsidR="0061782F" w:rsidRDefault="0061782F"/>
    <w:p w14:paraId="6E2B69D8" w14:textId="77777777" w:rsidR="0061782F" w:rsidRPr="0061782F" w:rsidRDefault="0061782F">
      <w:pPr>
        <w:rPr>
          <w:b/>
        </w:rPr>
      </w:pPr>
      <w:r w:rsidRPr="0061782F">
        <w:rPr>
          <w:b/>
        </w:rPr>
        <w:t>5. Contextual Nuance in the Passage</w:t>
      </w:r>
    </w:p>
    <w:p w14:paraId="18E59E08" w14:textId="77777777" w:rsidR="0061782F" w:rsidRDefault="0061782F">
      <w:r>
        <w:t>• In Colossians, Paul is combatting a dangerous heresy that involved the worship of angels and a fear of spiritual forces.</w:t>
      </w:r>
    </w:p>
    <w:p w14:paraId="200142B0" w14:textId="77777777" w:rsidR="0061782F" w:rsidRDefault="0061782F">
      <w:r>
        <w:t>• By using thriambeuō, Paul ruthlessly mocks this false teaching. He asks the Colossians, in effect: "Why are you fearing or worshipping spiritual powers? Do you not know what Christ did to them? He dragged them through the streets in chains!"</w:t>
      </w:r>
    </w:p>
    <w:p w14:paraId="29BA6083" w14:textId="77777777" w:rsidR="0061782F" w:rsidRDefault="0061782F">
      <w:r>
        <w:t>• The phrase "in it" (or "in Him") at the end of verse 15 points directly back to the cross. The very instrument of Christ's physical death became the chariot of His spiritual triumph.</w:t>
      </w:r>
    </w:p>
    <w:p w14:paraId="3F28B8C5" w14:textId="77777777" w:rsidR="0061782F" w:rsidRDefault="0061782F"/>
    <w:p w14:paraId="32152656" w14:textId="77777777" w:rsidR="0061782F" w:rsidRPr="0061782F" w:rsidRDefault="0061782F">
      <w:pPr>
        <w:rPr>
          <w:b/>
        </w:rPr>
      </w:pPr>
      <w:r w:rsidRPr="0061782F">
        <w:rPr>
          <w:b/>
        </w:rPr>
        <w:t>6. Key Uses in Other Verses (NKJV)</w:t>
      </w:r>
    </w:p>
    <w:p w14:paraId="644825AF" w14:textId="77777777" w:rsidR="0061782F" w:rsidRDefault="0061782F">
      <w:r>
        <w:t>• 2 Corinthians 2:14: "Now thanks be to God who always leads us in triumph (thriambeuō) in Christ, and through us diffuses the fragrance of His knowledge in every place." (Here, believers are viewed either as the victorious army sharing in Christ’s triumph, or as joyful captives conquered by His grace, participating in the grand procession).</w:t>
      </w:r>
    </w:p>
    <w:p w14:paraId="60C0408C" w14:textId="77777777" w:rsidR="0061782F" w:rsidRDefault="0061782F"/>
    <w:p w14:paraId="1552B203" w14:textId="77777777" w:rsidR="0061782F" w:rsidRPr="0061782F" w:rsidRDefault="0061782F">
      <w:pPr>
        <w:rPr>
          <w:b/>
        </w:rPr>
      </w:pPr>
      <w:r w:rsidRPr="0061782F">
        <w:rPr>
          <w:b/>
        </w:rPr>
        <w:t>7. Other Relevant Insights</w:t>
      </w:r>
    </w:p>
    <w:p w14:paraId="6C569A90" w14:textId="77777777" w:rsidR="0061782F" w:rsidRDefault="0061782F">
      <w:r>
        <w:t>• A Roman triumph was only granted for the conclusion of a campaign, not for a minor skirmish. It meant the enemy was decisively crushed, the territory was conquered, and peace was secured. Christ's cry, "It is finished," matches the finality of the triumph.</w:t>
      </w:r>
    </w:p>
    <w:p w14:paraId="7B28EC6D" w14:textId="77777777" w:rsidR="0061782F" w:rsidRDefault="0061782F">
      <w:r>
        <w:t>• In the ancient world, looking upon a paraded, conquered king dissolved any residual fear the citizens might have had of him. Paul paints this picture so the church will look at the cross and forever lose their fear of the demonic realm.</w:t>
      </w:r>
    </w:p>
    <w:p w14:paraId="4AF46CA2" w14:textId="77777777" w:rsidR="0061782F" w:rsidRDefault="0061782F"/>
    <w:p w14:paraId="12538C7A" w14:textId="77777777" w:rsidR="0061782F" w:rsidRPr="0061782F" w:rsidRDefault="0061782F">
      <w:pPr>
        <w:rPr>
          <w:b/>
        </w:rPr>
      </w:pPr>
      <w:r w:rsidRPr="0061782F">
        <w:rPr>
          <w:b/>
        </w:rPr>
        <w:t>8. References</w:t>
      </w:r>
    </w:p>
    <w:p w14:paraId="1524D8F7" w14:textId="77777777" w:rsidR="0061782F" w:rsidRDefault="0061782F">
      <w:r>
        <w:t>• Bauer, W., Danker, F. W., Arndt, W. F., &amp; Gingrich, F. W. (BDAG). A Greek-English Lexicon of the New Testament and Other Early Christian Literature.</w:t>
      </w:r>
    </w:p>
    <w:p w14:paraId="5FDD6BD9" w14:textId="77777777" w:rsidR="0061782F" w:rsidRDefault="0061782F">
      <w:r>
        <w:t>• Kittel, G., Friedrich, G., &amp; Bromiley, G. W. (TDNT). Theological Dictionary of the New Testament.</w:t>
      </w:r>
    </w:p>
    <w:p w14:paraId="4B1FA21E" w14:textId="77777777" w:rsidR="0061782F" w:rsidRDefault="0061782F">
      <w:r>
        <w:t>• Vine, W. E. Vine's Complete Expository Dictionary of Old and New Testament Words.</w:t>
      </w:r>
    </w:p>
    <w:p w14:paraId="392700A0" w14:textId="77777777" w:rsidR="0061782F" w:rsidRDefault="0061782F">
      <w:r>
        <w:t>• Zodhiates, S. The Complete Word Study Dictionary: New Testament.</w:t>
      </w:r>
    </w:p>
    <w:p w14:paraId="075646E3" w14:textId="284FC4AE" w:rsidR="004C5552" w:rsidRDefault="0061782F">
      <w:r>
        <w:t>• MacArthur, J. The MacArthur New Testament Commentary: Colossians and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782F"/>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06FD"/>
  <w15:chartTrackingRefBased/>
  <w15:docId w15:val="{05DFCE71-2D14-4B60-804F-B7622557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7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82F"/>
    <w:rPr>
      <w:rFonts w:eastAsiaTheme="majorEastAsia" w:cstheme="majorBidi"/>
      <w:color w:val="272727" w:themeColor="text1" w:themeTint="D8"/>
    </w:rPr>
  </w:style>
  <w:style w:type="paragraph" w:styleId="Title">
    <w:name w:val="Title"/>
    <w:basedOn w:val="Normal"/>
    <w:next w:val="Normal"/>
    <w:link w:val="TitleChar"/>
    <w:uiPriority w:val="10"/>
    <w:qFormat/>
    <w:rsid w:val="0061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82F"/>
    <w:pPr>
      <w:spacing w:before="160"/>
      <w:jc w:val="center"/>
    </w:pPr>
    <w:rPr>
      <w:i/>
      <w:iCs/>
      <w:color w:val="404040" w:themeColor="text1" w:themeTint="BF"/>
    </w:rPr>
  </w:style>
  <w:style w:type="character" w:customStyle="1" w:styleId="QuoteChar">
    <w:name w:val="Quote Char"/>
    <w:basedOn w:val="DefaultParagraphFont"/>
    <w:link w:val="Quote"/>
    <w:uiPriority w:val="29"/>
    <w:rsid w:val="0061782F"/>
    <w:rPr>
      <w:i/>
      <w:iCs/>
      <w:color w:val="404040" w:themeColor="text1" w:themeTint="BF"/>
    </w:rPr>
  </w:style>
  <w:style w:type="paragraph" w:styleId="ListParagraph">
    <w:name w:val="List Paragraph"/>
    <w:basedOn w:val="Normal"/>
    <w:uiPriority w:val="34"/>
    <w:qFormat/>
    <w:rsid w:val="0061782F"/>
    <w:pPr>
      <w:ind w:left="720"/>
      <w:contextualSpacing/>
    </w:pPr>
  </w:style>
  <w:style w:type="character" w:styleId="IntenseEmphasis">
    <w:name w:val="Intense Emphasis"/>
    <w:basedOn w:val="DefaultParagraphFont"/>
    <w:uiPriority w:val="21"/>
    <w:qFormat/>
    <w:rsid w:val="0061782F"/>
    <w:rPr>
      <w:i/>
      <w:iCs/>
      <w:color w:val="2E74B5" w:themeColor="accent1" w:themeShade="BF"/>
    </w:rPr>
  </w:style>
  <w:style w:type="paragraph" w:styleId="IntenseQuote">
    <w:name w:val="Intense Quote"/>
    <w:basedOn w:val="Normal"/>
    <w:next w:val="Normal"/>
    <w:link w:val="IntenseQuoteChar"/>
    <w:uiPriority w:val="30"/>
    <w:qFormat/>
    <w:rsid w:val="006178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782F"/>
    <w:rPr>
      <w:i/>
      <w:iCs/>
      <w:color w:val="2E74B5" w:themeColor="accent1" w:themeShade="BF"/>
    </w:rPr>
  </w:style>
  <w:style w:type="character" w:styleId="IntenseReference">
    <w:name w:val="Intense Reference"/>
    <w:basedOn w:val="DefaultParagraphFont"/>
    <w:uiPriority w:val="32"/>
    <w:qFormat/>
    <w:rsid w:val="006178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4266</Characters>
  <Application>Microsoft Office Word</Application>
  <DocSecurity>0</DocSecurity>
  <Lines>82</Lines>
  <Paragraphs>44</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