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4419C" w14:textId="77777777" w:rsidR="00D7141D" w:rsidRPr="00D7141D" w:rsidRDefault="00D7141D">
      <w:pPr>
        <w:rPr>
          <w:b/>
        </w:rPr>
      </w:pPr>
      <w:r w:rsidRPr="00D7141D">
        <w:rPr>
          <w:b/>
        </w:rPr>
        <w:t>JUDGE - ( krino , Strong's G2919 )</w:t>
      </w:r>
    </w:p>
    <w:p w14:paraId="2C19DAE1" w14:textId="77777777" w:rsidR="00D7141D" w:rsidRDefault="00D7141D">
      <w:r w:rsidRPr="00D7141D">
        <w:rPr>
          <w:b/>
        </w:rPr>
        <w:t>Summary:</w:t>
      </w:r>
    </w:p>
    <w:p w14:paraId="2715626F" w14:textId="77777777" w:rsidR="00D7141D" w:rsidRDefault="00D7141D">
      <w:r>
        <w:t>• krino means to separate, distinguish, select, decide, or pass judgment. In Colossians 2:16, Paul uses this verb in the imperative mood to command the Colossians not to allow legalistic critics to pass judgment on them or act as their spiritual arbiters. The Colossian believers were being criticized for their non-observance of dietary restrictions and Jewish feast days. Because Christ has fully satisfied the demands of the law and disarmed spiritual powers, believers are free from the condemning verdicts of human legalists who try to regulate Christian liberty based on external shadows instead of the substance, which is Christ.</w:t>
      </w:r>
    </w:p>
    <w:p w14:paraId="67E88DE2" w14:textId="77777777" w:rsidR="00D7141D" w:rsidRDefault="00D7141D"/>
    <w:p w14:paraId="64CF0A87" w14:textId="77777777" w:rsidR="00D7141D" w:rsidRDefault="00D7141D">
      <w:r w:rsidRPr="00D7141D">
        <w:rPr>
          <w:b/>
        </w:rPr>
        <w:t>Full Study:</w:t>
      </w:r>
    </w:p>
    <w:p w14:paraId="5AB658C0" w14:textId="77777777" w:rsidR="00D7141D" w:rsidRDefault="00D7141D"/>
    <w:p w14:paraId="26AED126" w14:textId="77777777" w:rsidR="00D7141D" w:rsidRPr="00D7141D" w:rsidRDefault="00D7141D">
      <w:pPr>
        <w:rPr>
          <w:b/>
        </w:rPr>
      </w:pPr>
      <w:r w:rsidRPr="00D7141D">
        <w:rPr>
          <w:b/>
        </w:rPr>
        <w:t xml:space="preserve"> 1. Word Picture / Background</w:t>
      </w:r>
    </w:p>
    <w:p w14:paraId="21D981D2" w14:textId="77777777" w:rsidR="00D7141D" w:rsidRDefault="00D7141D">
      <w:r>
        <w:t>The Greek verb krino is derived from an ancient Indo-European root meaning to separate, sift, or divide. In classical antiquity and agricultural life, it originally referred to the physical process of sifting grain—separating the wheat from the chaff. It was also used for filtering liquids or sorting objects. Over time, this physical concept of sorting and separating transitioned into a mental and judicial metaphor. To "judge" meant to mentally separate truth from falsehood, to distinguish right from wrong, to select the best option, and ultimately, to hand down a formal verdict in a court of law.</w:t>
      </w:r>
    </w:p>
    <w:p w14:paraId="700B33D4" w14:textId="77777777" w:rsidR="00D7141D" w:rsidRDefault="00D7141D"/>
    <w:p w14:paraId="68E0BF56" w14:textId="77777777" w:rsidR="00D7141D" w:rsidRPr="00D7141D" w:rsidRDefault="00D7141D">
      <w:pPr>
        <w:rPr>
          <w:b/>
        </w:rPr>
      </w:pPr>
      <w:r w:rsidRPr="00D7141D">
        <w:rPr>
          <w:b/>
        </w:rPr>
        <w:t xml:space="preserve"> 2. Meaning / Lexical Definition</w:t>
      </w:r>
    </w:p>
    <w:p w14:paraId="0C4113AF" w14:textId="77777777" w:rsidR="00D7141D" w:rsidRDefault="00D7141D">
      <w:r>
        <w:t>• krino possesses a broad semantic range in the New Testament, functioning in several distinct ways depending on the context:</w:t>
      </w:r>
    </w:p>
    <w:p w14:paraId="7077812C" w14:textId="77777777" w:rsidR="00D7141D" w:rsidRDefault="00D7141D">
      <w:r>
        <w:t>• To prefer or select: Choosing or esteeming one thing over another (e.g., valuing one day above another).</w:t>
      </w:r>
    </w:p>
    <w:p w14:paraId="1E863EC6" w14:textId="77777777" w:rsidR="00D7141D" w:rsidRDefault="00D7141D">
      <w:r>
        <w:t>• To resolve or decide: Coming to a settled determination or planning a course of action.</w:t>
      </w:r>
    </w:p>
    <w:p w14:paraId="1AEC9FC1" w14:textId="77777777" w:rsidR="00D7141D" w:rsidRDefault="00D7141D">
      <w:r>
        <w:t>• To analyze or evaluate: Making a mental distinction, sifting facts, or forming an opinion.</w:t>
      </w:r>
    </w:p>
    <w:p w14:paraId="291F2016" w14:textId="77777777" w:rsidR="00D7141D" w:rsidRDefault="00D7141D">
      <w:r>
        <w:t>• To try or judge judicially: Sitting as a magistrate to hear a case, determine guilt, or pass sentence.</w:t>
      </w:r>
    </w:p>
    <w:p w14:paraId="7795C532" w14:textId="77777777" w:rsidR="00D7141D" w:rsidRDefault="00D7141D">
      <w:r>
        <w:t>• To condemn or censor: Expressing strong disapproval, passing unfavorable judgment on someone's conduct, or acting as an unauthorized moral censor.</w:t>
      </w:r>
    </w:p>
    <w:p w14:paraId="6F886C9D" w14:textId="77777777" w:rsidR="00D7141D" w:rsidRDefault="00D7141D"/>
    <w:p w14:paraId="44566E8C" w14:textId="77777777" w:rsidR="00D7141D" w:rsidRDefault="00D7141D">
      <w:r>
        <w:t>In Colossians 2:16, the word carries this final nuance of subjective, legalistic censorship. It refers to critics who evaluate and condemn others based on their own rigid, external standards.</w:t>
      </w:r>
    </w:p>
    <w:p w14:paraId="02CE5FCB" w14:textId="77777777" w:rsidR="00D7141D" w:rsidRDefault="00D7141D"/>
    <w:p w14:paraId="508841C3" w14:textId="77777777" w:rsidR="00D7141D" w:rsidRPr="00D7141D" w:rsidRDefault="00D7141D">
      <w:pPr>
        <w:rPr>
          <w:b/>
        </w:rPr>
      </w:pPr>
      <w:r w:rsidRPr="00D7141D">
        <w:rPr>
          <w:b/>
        </w:rPr>
        <w:t xml:space="preserve"> 3. Usage and Word Pictures</w:t>
      </w:r>
    </w:p>
    <w:p w14:paraId="40A82E42" w14:textId="77777777" w:rsidR="00D7141D" w:rsidRDefault="00D7141D">
      <w:r>
        <w:t xml:space="preserve">The transition of krino from agricultural sifting to intellectual and judicial arbitration is highly descriptive. When a person judges another in the sense of Colossians 2:16, they are placing the other person's behavior into a spiritual sieve, shaking it, and discarding what does not fit their personal traditional matrix. </w:t>
      </w:r>
    </w:p>
    <w:p w14:paraId="10CCDE21" w14:textId="77777777" w:rsidR="00D7141D" w:rsidRDefault="00D7141D"/>
    <w:p w14:paraId="577FEA9B" w14:textId="77777777" w:rsidR="00D7141D" w:rsidRDefault="00D7141D">
      <w:r>
        <w:t>By taking up the role of a judge, the critic attempts to sit in the seat of God, acting as an arbiter of salvation and holiness. The word implies a superior, censorious attitude that measures another person's spiritual standing by external, visible performances rather than the state of their heart before God.</w:t>
      </w:r>
    </w:p>
    <w:p w14:paraId="0F9AD056" w14:textId="77777777" w:rsidR="00D7141D" w:rsidRDefault="00D7141D"/>
    <w:p w14:paraId="7CCC6764" w14:textId="77777777" w:rsidR="00D7141D" w:rsidRPr="00D7141D" w:rsidRDefault="00D7141D">
      <w:pPr>
        <w:rPr>
          <w:b/>
        </w:rPr>
      </w:pPr>
      <w:r w:rsidRPr="00D7141D">
        <w:rPr>
          <w:b/>
        </w:rPr>
        <w:t xml:space="preserve"> 4. Theological Implications</w:t>
      </w:r>
    </w:p>
    <w:p w14:paraId="3BFA2C85" w14:textId="77777777" w:rsidR="00D7141D" w:rsidRDefault="00D7141D">
      <w:r>
        <w:t xml:space="preserve">Theologically, krino in this passage directly intersects with the doctrine of Christian liberty and the sufficiency of Christ. Paul argues that the old covenant regulations—dietary laws, festivals, new moons, and sabbaths—were merely "a shadow of things to come" (Colossians 2:17). The "substance," or the solid reality that cast those shadows, is Jesus Christ. </w:t>
      </w:r>
    </w:p>
    <w:p w14:paraId="73882DB3" w14:textId="77777777" w:rsidR="00D7141D" w:rsidRDefault="00D7141D"/>
    <w:p w14:paraId="5FD8D1A5" w14:textId="77777777" w:rsidR="00D7141D" w:rsidRDefault="00D7141D">
      <w:r>
        <w:t>When legalists seek to krino (judge) New Testament believers for failing to keep these ceremonial shadows, they are committing a severe theological error. They are treating the shadow as the reality and demanding that believers return to the elementary principles of the world. To submit to such judgment is to undermine the finality of Christ's work on the cross, where He already canceled the record of debt and disarmed the spiritual rulers who weaponized the law against us (Colossians 2:14-15).</w:t>
      </w:r>
    </w:p>
    <w:p w14:paraId="5225DC8C" w14:textId="77777777" w:rsidR="00D7141D" w:rsidRDefault="00D7141D"/>
    <w:p w14:paraId="3316BA9B" w14:textId="77777777" w:rsidR="00D7141D" w:rsidRPr="00D7141D" w:rsidRDefault="00D7141D">
      <w:pPr>
        <w:rPr>
          <w:b/>
        </w:rPr>
      </w:pPr>
      <w:r w:rsidRPr="00D7141D">
        <w:rPr>
          <w:b/>
        </w:rPr>
        <w:t xml:space="preserve"> 5. Contextual Nuance in the Passage</w:t>
      </w:r>
    </w:p>
    <w:p w14:paraId="45009497" w14:textId="77777777" w:rsidR="00D7141D" w:rsidRDefault="00D7141D">
      <w:r>
        <w:t>In Colossians 2:16, the verb is a third-person singular, present active imperative (krineto), preceded by the negative particle: "So let no one judge you..." The present imperative suggests an ongoing, habitual action. The Colossian church was actively being targeted by false teachers (likely presenting a mixture of Jewish legalism, mysticism, and asceticism) who were continually criticizing the believers' diet ("food or in drink") and calendar observance ("a festival or a new moon or sabbaths").</w:t>
      </w:r>
    </w:p>
    <w:p w14:paraId="4315765E" w14:textId="77777777" w:rsidR="00D7141D" w:rsidRDefault="00D7141D"/>
    <w:p w14:paraId="46BDF1B0" w14:textId="77777777" w:rsidR="00D7141D" w:rsidRDefault="00D7141D">
      <w:r>
        <w:t>Paul does not address his command to the legalistic judges, but to the Colossian believers themselves. He tells them, "Do not permit anyone to act as your judge in these matters." Because their identity, forgiveness, and fullness are secured in Christ (Colossians 2:10), they must refuse to let human critics evaluate their spiritual standing. The judgment of these self-appointed arbiters is invalid and irrelevant in the kingdom of Christ.</w:t>
      </w:r>
    </w:p>
    <w:p w14:paraId="629033B3" w14:textId="77777777" w:rsidR="00D7141D" w:rsidRDefault="00D7141D"/>
    <w:p w14:paraId="46E3E4EF" w14:textId="77777777" w:rsidR="00D7141D" w:rsidRPr="00D7141D" w:rsidRDefault="00D7141D">
      <w:pPr>
        <w:rPr>
          <w:b/>
        </w:rPr>
      </w:pPr>
      <w:r w:rsidRPr="00D7141D">
        <w:rPr>
          <w:b/>
        </w:rPr>
        <w:t xml:space="preserve"> 6. Key Uses in Other Verses (NKJV)</w:t>
      </w:r>
    </w:p>
    <w:p w14:paraId="35E7C5D3" w14:textId="77777777" w:rsidR="00D7141D" w:rsidRDefault="00D7141D">
      <w:r>
        <w:t>• John 7:24: "Do not judge according to appearance, but judge with righteous judgment." (Jesus warns against superficial assessment and demands sifting based on true righteousness).</w:t>
      </w:r>
    </w:p>
    <w:p w14:paraId="08F47318" w14:textId="77777777" w:rsidR="00D7141D" w:rsidRDefault="00D7141D">
      <w:r>
        <w:t>• Romans 14:3: "Let not him who eats despise him who does not eat, and let not him who does not eat judge him who eats; for God has received him." (Paul uses the word in a highly similar context regarding dietary liberties).</w:t>
      </w:r>
    </w:p>
    <w:p w14:paraId="27B3E192" w14:textId="77777777" w:rsidR="00D7141D" w:rsidRDefault="00D7141D">
      <w:r>
        <w:t>• Romans 14:5: "One person esteems [krinei] one day above another; another esteems [krinei] every day alike." (Here the word means to judge or decide in favor of a particular option).</w:t>
      </w:r>
    </w:p>
    <w:p w14:paraId="7A1966AA" w14:textId="77777777" w:rsidR="00D7141D" w:rsidRDefault="00D7141D">
      <w:r>
        <w:t>• 1 Corinthians 5:12: "For what have I to do with judging those also who are outside? Do you not judge those who are inside?" (Distinguishing the church's responsibility for internal accountability versus external condemnation).</w:t>
      </w:r>
    </w:p>
    <w:p w14:paraId="66553AA1" w14:textId="77777777" w:rsidR="00D7141D" w:rsidRDefault="00D7141D"/>
    <w:p w14:paraId="02D33C7D" w14:textId="77777777" w:rsidR="00D7141D" w:rsidRPr="00D7141D" w:rsidRDefault="00D7141D">
      <w:pPr>
        <w:rPr>
          <w:b/>
        </w:rPr>
      </w:pPr>
      <w:r w:rsidRPr="00D7141D">
        <w:rPr>
          <w:b/>
        </w:rPr>
        <w:t xml:space="preserve"> 7. Other Relevant Insights</w:t>
      </w:r>
    </w:p>
    <w:p w14:paraId="1F63F287" w14:textId="77777777" w:rsidR="00D7141D" w:rsidRDefault="00D7141D">
      <w:r>
        <w:t xml:space="preserve">A helpful distinction exists between krino and its compound form katakrino (G2632). While krino is the general term for sifting, evaluating, or judging (which can be positive, neutral, or negative), katakrino specifically means to "judge down" or pronounce a definitive sentence of condemnation. </w:t>
      </w:r>
    </w:p>
    <w:p w14:paraId="5A96298F" w14:textId="77777777" w:rsidR="00D7141D" w:rsidRDefault="00D7141D"/>
    <w:p w14:paraId="1432E78C" w14:textId="77777777" w:rsidR="00D7141D" w:rsidRDefault="00D7141D">
      <w:r>
        <w:t>By using the simpler krino in Colossians 2:16, Paul is warning against even the preliminary step of external evaluation. He tells the Colossians not to let anyone even begin to sit in the seat of evaluation over their diet or calendar. This warning is paired closely with Colossians 2:18, where Paul warns against anyone "defrauding you of your reward" (katabrabeuo, acting as an unfair umpire to disqualify a runner), showing that the false teachers were trying to rule believers "out of bounds" spiritually.</w:t>
      </w:r>
    </w:p>
    <w:p w14:paraId="43C57AB6" w14:textId="77777777" w:rsidR="00D7141D" w:rsidRDefault="00D7141D"/>
    <w:p w14:paraId="733BA428" w14:textId="77777777" w:rsidR="00D7141D" w:rsidRPr="00D7141D" w:rsidRDefault="00D7141D">
      <w:pPr>
        <w:rPr>
          <w:b/>
        </w:rPr>
      </w:pPr>
      <w:r w:rsidRPr="00D7141D">
        <w:rPr>
          <w:b/>
        </w:rPr>
        <w:t xml:space="preserve"> 8. References</w:t>
      </w:r>
    </w:p>
    <w:p w14:paraId="20C7C6C1" w14:textId="77777777" w:rsidR="00D7141D" w:rsidRDefault="00D7141D">
      <w:r>
        <w:t>• BDAG, page 567</w:t>
      </w:r>
    </w:p>
    <w:p w14:paraId="1B718531" w14:textId="77777777" w:rsidR="00D7141D" w:rsidRDefault="00D7141D">
      <w:r>
        <w:t>• Thayer's Greek-English Lexicon, pages 360-361</w:t>
      </w:r>
    </w:p>
    <w:p w14:paraId="057E517D" w14:textId="77777777" w:rsidR="00D7141D" w:rsidRDefault="00D7141D">
      <w:r>
        <w:t>• Vine's Expository Dictionary of New Testament Words</w:t>
      </w:r>
    </w:p>
    <w:p w14:paraId="35BDBD74" w14:textId="77777777" w:rsidR="00D7141D" w:rsidRDefault="00D7141D">
      <w:r>
        <w:t>• Theological Dictionary of the New Testament (TDNT), Volume 3, pages 921-954</w:t>
      </w:r>
    </w:p>
    <w:p w14:paraId="58C6BB55" w14:textId="4B19CD3A" w:rsidR="004C5552" w:rsidRDefault="00D7141D">
      <w:r>
        <w:t>• Blue Letter Bible Lexical Database (G2919)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41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141D"/>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376FE"/>
  <w15:chartTrackingRefBased/>
  <w15:docId w15:val="{EBE8B5C2-4575-4A67-9268-D0EBA7E09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1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1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41D"/>
    <w:rPr>
      <w:rFonts w:eastAsiaTheme="majorEastAsia" w:cstheme="majorBidi"/>
      <w:color w:val="272727" w:themeColor="text1" w:themeTint="D8"/>
    </w:rPr>
  </w:style>
  <w:style w:type="paragraph" w:styleId="Title">
    <w:name w:val="Title"/>
    <w:basedOn w:val="Normal"/>
    <w:next w:val="Normal"/>
    <w:link w:val="TitleChar"/>
    <w:uiPriority w:val="10"/>
    <w:qFormat/>
    <w:rsid w:val="00D71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41D"/>
    <w:pPr>
      <w:spacing w:before="160"/>
      <w:jc w:val="center"/>
    </w:pPr>
    <w:rPr>
      <w:i/>
      <w:iCs/>
      <w:color w:val="404040" w:themeColor="text1" w:themeTint="BF"/>
    </w:rPr>
  </w:style>
  <w:style w:type="character" w:customStyle="1" w:styleId="QuoteChar">
    <w:name w:val="Quote Char"/>
    <w:basedOn w:val="DefaultParagraphFont"/>
    <w:link w:val="Quote"/>
    <w:uiPriority w:val="29"/>
    <w:rsid w:val="00D7141D"/>
    <w:rPr>
      <w:i/>
      <w:iCs/>
      <w:color w:val="404040" w:themeColor="text1" w:themeTint="BF"/>
    </w:rPr>
  </w:style>
  <w:style w:type="paragraph" w:styleId="ListParagraph">
    <w:name w:val="List Paragraph"/>
    <w:basedOn w:val="Normal"/>
    <w:uiPriority w:val="34"/>
    <w:qFormat/>
    <w:rsid w:val="00D7141D"/>
    <w:pPr>
      <w:ind w:left="720"/>
      <w:contextualSpacing/>
    </w:pPr>
  </w:style>
  <w:style w:type="character" w:styleId="IntenseEmphasis">
    <w:name w:val="Intense Emphasis"/>
    <w:basedOn w:val="DefaultParagraphFont"/>
    <w:uiPriority w:val="21"/>
    <w:qFormat/>
    <w:rsid w:val="00D7141D"/>
    <w:rPr>
      <w:i/>
      <w:iCs/>
      <w:color w:val="2E74B5" w:themeColor="accent1" w:themeShade="BF"/>
    </w:rPr>
  </w:style>
  <w:style w:type="paragraph" w:styleId="IntenseQuote">
    <w:name w:val="Intense Quote"/>
    <w:basedOn w:val="Normal"/>
    <w:next w:val="Normal"/>
    <w:link w:val="IntenseQuoteChar"/>
    <w:uiPriority w:val="30"/>
    <w:qFormat/>
    <w:rsid w:val="00D714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141D"/>
    <w:rPr>
      <w:i/>
      <w:iCs/>
      <w:color w:val="2E74B5" w:themeColor="accent1" w:themeShade="BF"/>
    </w:rPr>
  </w:style>
  <w:style w:type="character" w:styleId="IntenseReference">
    <w:name w:val="Intense Reference"/>
    <w:basedOn w:val="DefaultParagraphFont"/>
    <w:uiPriority w:val="32"/>
    <w:qFormat/>
    <w:rsid w:val="00D714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1084</Words>
  <Characters>5639</Characters>
  <Application>Microsoft Office Word</Application>
  <DocSecurity>0</DocSecurity>
  <Lines>108</Lines>
  <Paragraphs>58</Paragraphs>
  <ScaleCrop>false</ScaleCrop>
  <Company/>
  <LinksUpToDate>false</LinksUpToDate>
  <CharactersWithSpaces>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