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9B65F" w14:textId="77777777" w:rsidR="00821DFD" w:rsidRPr="00821DFD" w:rsidRDefault="00821DFD">
      <w:pPr>
        <w:rPr>
          <w:b/>
        </w:rPr>
      </w:pPr>
      <w:r w:rsidRPr="00821DFD">
        <w:rPr>
          <w:b/>
        </w:rPr>
        <w:t>GROWS - ( auxanō , Strong's G837 )</w:t>
      </w:r>
    </w:p>
    <w:p w14:paraId="48D70098" w14:textId="77777777" w:rsidR="00821DFD" w:rsidRDefault="00821DFD">
      <w:r w:rsidRPr="00821DFD">
        <w:rPr>
          <w:b/>
        </w:rPr>
        <w:t>Summary:</w:t>
      </w:r>
    </w:p>
    <w:p w14:paraId="3898B7BC" w14:textId="77777777" w:rsidR="00821DFD" w:rsidRDefault="00821DFD">
      <w:r>
        <w:t>In Colossians 2:19, the word "grows" (translating the Greek verb auxanō) describes the organic, healthy development of the church as a living body. This growth is not manufactured by human effort, legalistic practices, or philosophical speculation, but is a supernatural expansion that flows directly from a vital, unbroken connection to Jesus Christ, the Head.</w:t>
      </w:r>
    </w:p>
    <w:p w14:paraId="485B87D3" w14:textId="77777777" w:rsidR="00821DFD" w:rsidRDefault="00821DFD"/>
    <w:p w14:paraId="31BE9201" w14:textId="77777777" w:rsidR="00821DFD" w:rsidRDefault="00821DFD">
      <w:r w:rsidRPr="00821DFD">
        <w:rPr>
          <w:b/>
        </w:rPr>
        <w:t>Full Study:</w:t>
      </w:r>
    </w:p>
    <w:p w14:paraId="096C5342" w14:textId="77777777" w:rsidR="00821DFD" w:rsidRDefault="00821DFD"/>
    <w:p w14:paraId="1A19ADEB" w14:textId="77777777" w:rsidR="00821DFD" w:rsidRPr="00821DFD" w:rsidRDefault="00821DFD">
      <w:pPr>
        <w:rPr>
          <w:b/>
        </w:rPr>
      </w:pPr>
      <w:r w:rsidRPr="00821DFD">
        <w:rPr>
          <w:b/>
        </w:rPr>
        <w:t>1. Word Picture / Background</w:t>
      </w:r>
    </w:p>
    <w:p w14:paraId="001B81CB" w14:textId="77777777" w:rsidR="00821DFD" w:rsidRDefault="00821DFD">
      <w:r>
        <w:t>• Auxanō carries the inherent imagery of organic development, vitality, and expansion. It originally described the natural growth of plants, crops, animals, and human bodies. Unlike mechanical construction, where parts are artificially assembled from the outside, auxanō represents growth from within, powered by an internal life force. It conveys the picture of a seed germinating, breaking through the soil, and maturing into a fruitful plant, or a child naturally maturing into adulthood.</w:t>
      </w:r>
    </w:p>
    <w:p w14:paraId="01577D98" w14:textId="77777777" w:rsidR="00821DFD" w:rsidRDefault="00821DFD"/>
    <w:p w14:paraId="230436A2" w14:textId="77777777" w:rsidR="00821DFD" w:rsidRPr="00821DFD" w:rsidRDefault="00821DFD">
      <w:pPr>
        <w:rPr>
          <w:b/>
        </w:rPr>
      </w:pPr>
      <w:r w:rsidRPr="00821DFD">
        <w:rPr>
          <w:b/>
        </w:rPr>
        <w:t>2. Meaning / Lexical Definition</w:t>
      </w:r>
    </w:p>
    <w:p w14:paraId="30AB62CA" w14:textId="77777777" w:rsidR="00821DFD" w:rsidRDefault="00821DFD">
      <w:r>
        <w:t>• Auxanō means to grow, increase, or cause to grow. In the transitive sense, it means to cause something to increase or enlarge. In the intransitive sense, which is most common in the New Testament, it means to grow, increase, become greater, or reach maturity. Lexically, it is used in three main ways:</w:t>
      </w:r>
    </w:p>
    <w:p w14:paraId="3C8E4E04" w14:textId="77777777" w:rsidR="00821DFD" w:rsidRDefault="00821DFD">
      <w:r>
        <w:t>• Physical growth of living organisms (plants, animals, human bodies).</w:t>
      </w:r>
    </w:p>
    <w:p w14:paraId="3C7D86FC" w14:textId="77777777" w:rsidR="00821DFD" w:rsidRDefault="00821DFD">
      <w:r>
        <w:t>• Numerical or spatial increase (the multiplication of a group or the spread of an influence).</w:t>
      </w:r>
    </w:p>
    <w:p w14:paraId="626CF2D3" w14:textId="77777777" w:rsidR="00821DFD" w:rsidRDefault="00821DFD">
      <w:r>
        <w:t>• Spiritual and qualitative growth (the deepening of faith, love, knowledge, and Christian maturity).</w:t>
      </w:r>
    </w:p>
    <w:p w14:paraId="5DA0B004" w14:textId="77777777" w:rsidR="00821DFD" w:rsidRDefault="00821DFD"/>
    <w:p w14:paraId="62F06860" w14:textId="77777777" w:rsidR="00821DFD" w:rsidRPr="00821DFD" w:rsidRDefault="00821DFD">
      <w:pPr>
        <w:rPr>
          <w:b/>
        </w:rPr>
      </w:pPr>
      <w:r w:rsidRPr="00821DFD">
        <w:rPr>
          <w:b/>
        </w:rPr>
        <w:t>3. Usage and Word Pictures</w:t>
      </w:r>
    </w:p>
    <w:p w14:paraId="78DB4E6A" w14:textId="77777777" w:rsidR="00821DFD" w:rsidRDefault="00821DFD">
      <w:r>
        <w:t>The New Testament frequently employs auxanō to illustrate the organic and supernatural nature of God’s kingdom. Jesus uses the word to describe how the mustard seed grows into a large tree (Matthew 13:32) and how the lilies of the field grow without human toil (Matthew 6:28). In the Book of Acts, the word depicts the unstoppable, organic expansion of the gospel, noting that "the word of God spread [grew]" (Acts 6:7, 12:24). In these instances, the word picture is one of dynamic, living power overcoming obstacles to achieve its divinely intended maturity.</w:t>
      </w:r>
    </w:p>
    <w:p w14:paraId="3DE9E500" w14:textId="77777777" w:rsidR="00821DFD" w:rsidRDefault="00821DFD"/>
    <w:p w14:paraId="7D9B4213" w14:textId="77777777" w:rsidR="00821DFD" w:rsidRPr="00821DFD" w:rsidRDefault="00821DFD">
      <w:pPr>
        <w:rPr>
          <w:b/>
        </w:rPr>
      </w:pPr>
      <w:r w:rsidRPr="00821DFD">
        <w:rPr>
          <w:b/>
        </w:rPr>
        <w:t>4. Theological Implications</w:t>
      </w:r>
    </w:p>
    <w:p w14:paraId="5CABC1E6" w14:textId="77777777" w:rsidR="00821DFD" w:rsidRDefault="00821DFD">
      <w:r>
        <w:t xml:space="preserve">Spiritual growth is fundamentally organic and divine. It is not a humanly engineered project, nor can it be forced by rigid rules, legalism, or asceticism. True growth is the outward manifestation of the inward life of Christ. </w:t>
      </w:r>
    </w:p>
    <w:p w14:paraId="12B512D4" w14:textId="77777777" w:rsidR="00821DFD" w:rsidRDefault="00821DFD">
      <w:r>
        <w:t>• God is the source of growth: While human agents have roles to play in planting and watering, only God causes the growth.</w:t>
      </w:r>
    </w:p>
    <w:p w14:paraId="03EC2F51" w14:textId="77777777" w:rsidR="00821DFD" w:rsidRDefault="00821DFD">
      <w:r>
        <w:t>• Christ is the indispensable life source: Apart from a vital union with Christ, no spiritual progress is possible.</w:t>
      </w:r>
    </w:p>
    <w:p w14:paraId="26737C39" w14:textId="77777777" w:rsidR="00821DFD" w:rsidRDefault="00821DFD">
      <w:r>
        <w:t>• Growth is communal: The individual believer's growth is intimately connected to the growth of the corporate body of Christ.</w:t>
      </w:r>
    </w:p>
    <w:p w14:paraId="1217C927" w14:textId="77777777" w:rsidR="00821DFD" w:rsidRDefault="00821DFD"/>
    <w:p w14:paraId="6CDDB861" w14:textId="77777777" w:rsidR="00821DFD" w:rsidRPr="00821DFD" w:rsidRDefault="00821DFD">
      <w:pPr>
        <w:rPr>
          <w:b/>
        </w:rPr>
      </w:pPr>
      <w:r w:rsidRPr="00821DFD">
        <w:rPr>
          <w:b/>
        </w:rPr>
        <w:t>5. Contextual Nuance in the Passage</w:t>
      </w:r>
    </w:p>
    <w:p w14:paraId="4E66665A" w14:textId="77777777" w:rsidR="00821DFD" w:rsidRDefault="00821DFD">
      <w:r>
        <w:t xml:space="preserve">In Colossians 2:19, Paul addresses the danger of false teachers who promote legalism, mysticism, and asceticism. He diagnoses their root failure: they are "not holding fast to the Head." Paul contrasts their artificial, self-inflated spirituality with the genuine, organic growth of the church. </w:t>
      </w:r>
    </w:p>
    <w:p w14:paraId="40A86461" w14:textId="77777777" w:rsidR="00821DFD" w:rsidRDefault="00821DFD">
      <w:r>
        <w:t>The church is Christ's body, and its growth is nourished and knit together through the joints and ligaments of divine fellowship. The verb "grows" (auxanei) is coupled with the noun "increase" (auxēsin), creating a powerful emphasis: the body "grows with the growth that is from God." The growth of the church is entirely dependent on its connection to Jesus. When believers cling to Him, His divine life flows through them, producing genuine spiritual maturity and corporate unity.</w:t>
      </w:r>
    </w:p>
    <w:p w14:paraId="342469F1" w14:textId="77777777" w:rsidR="00821DFD" w:rsidRDefault="00821DFD"/>
    <w:p w14:paraId="6926BFF2" w14:textId="77777777" w:rsidR="00821DFD" w:rsidRPr="00821DFD" w:rsidRDefault="00821DFD">
      <w:pPr>
        <w:rPr>
          <w:b/>
        </w:rPr>
      </w:pPr>
      <w:r w:rsidRPr="00821DFD">
        <w:rPr>
          <w:b/>
        </w:rPr>
        <w:t>6. Key Uses in Other Verses (NKJV)</w:t>
      </w:r>
    </w:p>
    <w:p w14:paraId="77168039" w14:textId="77777777" w:rsidR="00821DFD" w:rsidRDefault="00821DFD">
      <w:r>
        <w:t>• 1 Corinthians 3:6 - "I planted, Apollos watered, but God gave the increase."</w:t>
      </w:r>
    </w:p>
    <w:p w14:paraId="40D4A7F6" w14:textId="77777777" w:rsidR="00821DFD" w:rsidRDefault="00821DFD">
      <w:r>
        <w:t>• Ephesians 4:15 - "but, speaking the truth in love, may grow up in all things into Him who is the head—Christ—"</w:t>
      </w:r>
    </w:p>
    <w:p w14:paraId="701104D1" w14:textId="77777777" w:rsidR="00821DFD" w:rsidRDefault="00821DFD">
      <w:r>
        <w:t>• 1 Peter 2:2 - "as newborn babes, desire the pure milk of the word, that you may grow thereby,"</w:t>
      </w:r>
    </w:p>
    <w:p w14:paraId="1397208E" w14:textId="77777777" w:rsidR="00821DFD" w:rsidRDefault="00821DFD">
      <w:r>
        <w:t>• 2 Peter 3:18 - "but grow in the grace and knowledge of our Lord and Savior Jesus Christ..."</w:t>
      </w:r>
    </w:p>
    <w:p w14:paraId="5644E2BC" w14:textId="77777777" w:rsidR="00821DFD" w:rsidRDefault="00821DFD"/>
    <w:p w14:paraId="4411D8CB" w14:textId="77777777" w:rsidR="00821DFD" w:rsidRPr="00821DFD" w:rsidRDefault="00821DFD">
      <w:pPr>
        <w:rPr>
          <w:b/>
        </w:rPr>
      </w:pPr>
      <w:r w:rsidRPr="00821DFD">
        <w:rPr>
          <w:b/>
        </w:rPr>
        <w:t>7. Other Relevant Insights</w:t>
      </w:r>
    </w:p>
    <w:p w14:paraId="1E084C5D" w14:textId="77777777" w:rsidR="00821DFD" w:rsidRDefault="00821DFD">
      <w:r>
        <w:t>In Colossians 2:19, the Greek sentence features a cognate accusative construction, literally translating to "grows the growth of God." This stylistic device intensifies the statement. It underscores that the growth of the church is not only caused by God but is also divine in its very character and quality. It is a holy, supernatural increase that conforms the body to the image of its Head.</w:t>
      </w:r>
    </w:p>
    <w:p w14:paraId="5006057A" w14:textId="77777777" w:rsidR="00821DFD" w:rsidRDefault="00821DFD"/>
    <w:p w14:paraId="17EA25C6" w14:textId="77777777" w:rsidR="00821DFD" w:rsidRPr="00821DFD" w:rsidRDefault="00821DFD">
      <w:pPr>
        <w:rPr>
          <w:b/>
        </w:rPr>
      </w:pPr>
      <w:r w:rsidRPr="00821DFD">
        <w:rPr>
          <w:b/>
        </w:rPr>
        <w:t>8. References</w:t>
      </w:r>
    </w:p>
    <w:p w14:paraId="040AA8B7" w14:textId="77777777" w:rsidR="00821DFD" w:rsidRDefault="00821DFD">
      <w:r>
        <w:t>• BDAG Greek-English Lexicon of the New Testament</w:t>
      </w:r>
    </w:p>
    <w:p w14:paraId="4E4944BF" w14:textId="77777777" w:rsidR="00821DFD" w:rsidRDefault="00821DFD">
      <w:r>
        <w:t>• Theological Dictionary of the New Testament</w:t>
      </w:r>
    </w:p>
    <w:p w14:paraId="6CCE109E" w14:textId="77777777" w:rsidR="00821DFD" w:rsidRDefault="00821DFD">
      <w:r>
        <w:t>• Vine's Expository Dictionary of New Testament Words</w:t>
      </w:r>
    </w:p>
    <w:p w14:paraId="389D696D" w14:textId="674F5F3E" w:rsidR="004C5552" w:rsidRDefault="00821DFD">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DF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1DFD"/>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A8F44"/>
  <w15:chartTrackingRefBased/>
  <w15:docId w15:val="{8FE8B13B-459C-4DB0-B28D-E663B753F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1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1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DFD"/>
    <w:rPr>
      <w:rFonts w:eastAsiaTheme="majorEastAsia" w:cstheme="majorBidi"/>
      <w:color w:val="272727" w:themeColor="text1" w:themeTint="D8"/>
    </w:rPr>
  </w:style>
  <w:style w:type="paragraph" w:styleId="Title">
    <w:name w:val="Title"/>
    <w:basedOn w:val="Normal"/>
    <w:next w:val="Normal"/>
    <w:link w:val="TitleChar"/>
    <w:uiPriority w:val="10"/>
    <w:qFormat/>
    <w:rsid w:val="00821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DFD"/>
    <w:pPr>
      <w:spacing w:before="160"/>
      <w:jc w:val="center"/>
    </w:pPr>
    <w:rPr>
      <w:i/>
      <w:iCs/>
      <w:color w:val="404040" w:themeColor="text1" w:themeTint="BF"/>
    </w:rPr>
  </w:style>
  <w:style w:type="character" w:customStyle="1" w:styleId="QuoteChar">
    <w:name w:val="Quote Char"/>
    <w:basedOn w:val="DefaultParagraphFont"/>
    <w:link w:val="Quote"/>
    <w:uiPriority w:val="29"/>
    <w:rsid w:val="00821DFD"/>
    <w:rPr>
      <w:i/>
      <w:iCs/>
      <w:color w:val="404040" w:themeColor="text1" w:themeTint="BF"/>
    </w:rPr>
  </w:style>
  <w:style w:type="paragraph" w:styleId="ListParagraph">
    <w:name w:val="List Paragraph"/>
    <w:basedOn w:val="Normal"/>
    <w:uiPriority w:val="34"/>
    <w:qFormat/>
    <w:rsid w:val="00821DFD"/>
    <w:pPr>
      <w:ind w:left="720"/>
      <w:contextualSpacing/>
    </w:pPr>
  </w:style>
  <w:style w:type="character" w:styleId="IntenseEmphasis">
    <w:name w:val="Intense Emphasis"/>
    <w:basedOn w:val="DefaultParagraphFont"/>
    <w:uiPriority w:val="21"/>
    <w:qFormat/>
    <w:rsid w:val="00821DFD"/>
    <w:rPr>
      <w:i/>
      <w:iCs/>
      <w:color w:val="2E74B5" w:themeColor="accent1" w:themeShade="BF"/>
    </w:rPr>
  </w:style>
  <w:style w:type="paragraph" w:styleId="IntenseQuote">
    <w:name w:val="Intense Quote"/>
    <w:basedOn w:val="Normal"/>
    <w:next w:val="Normal"/>
    <w:link w:val="IntenseQuoteChar"/>
    <w:uiPriority w:val="30"/>
    <w:qFormat/>
    <w:rsid w:val="00821D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1DFD"/>
    <w:rPr>
      <w:i/>
      <w:iCs/>
      <w:color w:val="2E74B5" w:themeColor="accent1" w:themeShade="BF"/>
    </w:rPr>
  </w:style>
  <w:style w:type="character" w:styleId="IntenseReference">
    <w:name w:val="Intense Reference"/>
    <w:basedOn w:val="DefaultParagraphFont"/>
    <w:uiPriority w:val="32"/>
    <w:qFormat/>
    <w:rsid w:val="00821DF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743</Words>
  <Characters>3869</Characters>
  <Application>Microsoft Office Word</Application>
  <DocSecurity>0</DocSecurity>
  <Lines>74</Lines>
  <Paragraphs>40</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