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EB8C5" w14:textId="77777777" w:rsidR="005E0605" w:rsidRPr="005E0605" w:rsidRDefault="005E0605">
      <w:pPr>
        <w:rPr>
          <w:b/>
        </w:rPr>
      </w:pPr>
      <w:r w:rsidRPr="005E0605">
        <w:rPr>
          <w:b/>
        </w:rPr>
        <w:t>HEARTS - ( kardia , Strong's G2588 )</w:t>
      </w:r>
    </w:p>
    <w:p w14:paraId="52C34F9B" w14:textId="77777777" w:rsidR="005E0605" w:rsidRDefault="005E0605">
      <w:r w:rsidRPr="005E0605">
        <w:rPr>
          <w:b/>
        </w:rPr>
        <w:t>Summary:</w:t>
      </w:r>
    </w:p>
    <w:p w14:paraId="29D1D8D5" w14:textId="77777777" w:rsidR="005E0605" w:rsidRDefault="005E0605">
      <w:r>
        <w:t>The Greek word kardia refers to the inner self, serving as the seat of physical, spiritual, intellectual, and emotional life. In Colossians 2:2, Paul uses this term to designate the very core of human personality, will, and understanding. Rather than merely representing fleeting emotional states—as the word "heart" often does in modern Western culture—the biblical kardia is the control room of a person's life, encompassing thoughts, convictions, affections, and decisions. Paul's pastoral desire in this passage is for this inner command center of the Colossian believers to be strengthened, comforted, and unified in love so they can withstand the deceptive intellectual threats facing their community.</w:t>
      </w:r>
    </w:p>
    <w:p w14:paraId="72782FF4" w14:textId="77777777" w:rsidR="005E0605" w:rsidRDefault="005E0605"/>
    <w:p w14:paraId="07D495E9" w14:textId="77777777" w:rsidR="005E0605" w:rsidRDefault="005E0605">
      <w:r w:rsidRPr="005E0605">
        <w:rPr>
          <w:b/>
        </w:rPr>
        <w:t>Full Study:</w:t>
      </w:r>
    </w:p>
    <w:p w14:paraId="0187BF46" w14:textId="77777777" w:rsidR="005E0605" w:rsidRDefault="005E0605"/>
    <w:p w14:paraId="4FC199AD" w14:textId="77777777" w:rsidR="005E0605" w:rsidRPr="005E0605" w:rsidRDefault="005E0605">
      <w:pPr>
        <w:rPr>
          <w:b/>
        </w:rPr>
      </w:pPr>
      <w:r w:rsidRPr="005E0605">
        <w:rPr>
          <w:b/>
        </w:rPr>
        <w:t>1. Word Picture / Background</w:t>
      </w:r>
    </w:p>
    <w:p w14:paraId="513152FF" w14:textId="77777777" w:rsidR="005E0605" w:rsidRDefault="005E0605">
      <w:r>
        <w:t>In ancient classical Greek and Homeric literature, kardia originally denoted the physical organ, the heart, which pumps blood and sustains physical life. It quickly gathered metaphorical usage as the center of human vitality, courage, passions, and desires. When the Hebrew Bible was translated into Greek (the Septuagint), kardia was chosen to translate the Hebrew word leb (or lebab). This translation decision permanently infused the Greek word with the Hebrew concept of the heart as the unified center of the entire human being—incorporating the intellect, the emotions, and the will. In the New Testament, the heart is not contrasted with the mind; rather, the mind is viewed as a function of the heart. It is the deep wellspring from which all spiritual, moral, and cognitive life flows.</w:t>
      </w:r>
    </w:p>
    <w:p w14:paraId="6C49DB13" w14:textId="77777777" w:rsidR="005E0605" w:rsidRDefault="005E0605"/>
    <w:p w14:paraId="68664AF5" w14:textId="77777777" w:rsidR="005E0605" w:rsidRPr="005E0605" w:rsidRDefault="005E0605">
      <w:pPr>
        <w:rPr>
          <w:b/>
        </w:rPr>
      </w:pPr>
      <w:r w:rsidRPr="005E0605">
        <w:rPr>
          <w:b/>
        </w:rPr>
        <w:t>2. Meaning / Lexical Definition</w:t>
      </w:r>
    </w:p>
    <w:p w14:paraId="375677F0" w14:textId="77777777" w:rsidR="005E0605" w:rsidRDefault="005E0605">
      <w:r>
        <w:t>The semantic range of kardia is comprehensive, focusing on the internal reality of a person as opposed to their external appearance:</w:t>
      </w:r>
    </w:p>
    <w:p w14:paraId="0B44115A" w14:textId="77777777" w:rsidR="005E0605" w:rsidRDefault="005E0605">
      <w:r>
        <w:t>• The physical organ: The center of physical life and circulation.</w:t>
      </w:r>
    </w:p>
    <w:p w14:paraId="4D5A5108" w14:textId="77777777" w:rsidR="005E0605" w:rsidRDefault="005E0605">
      <w:r>
        <w:t>• The center of inner life: The source of all desires, feelings, affections, and impulses.</w:t>
      </w:r>
    </w:p>
    <w:p w14:paraId="1CE3879C" w14:textId="77777777" w:rsidR="005E0605" w:rsidRDefault="005E0605">
      <w:r>
        <w:t>• The seat of intellect and understanding: The place where thoughts, reasoning, reflections, and intents originate.</w:t>
      </w:r>
    </w:p>
    <w:p w14:paraId="5FD62E22" w14:textId="77777777" w:rsidR="005E0605" w:rsidRDefault="005E0605">
      <w:r>
        <w:t>• The seat of the will and moral choices: The internal chamber where decisions are made, intentions are formulated, and the conscience resides.</w:t>
      </w:r>
    </w:p>
    <w:p w14:paraId="36B4AC9D" w14:textId="77777777" w:rsidR="005E0605" w:rsidRDefault="005E0605">
      <w:r>
        <w:t>• The dwelling place of God: The spiritual sanctuary where Christ dwells through faith and where the Holy Spirit operates.</w:t>
      </w:r>
    </w:p>
    <w:p w14:paraId="4C4EC9D8" w14:textId="77777777" w:rsidR="005E0605" w:rsidRDefault="005E0605"/>
    <w:p w14:paraId="05A22FE6" w14:textId="77777777" w:rsidR="005E0605" w:rsidRPr="005E0605" w:rsidRDefault="005E0605">
      <w:pPr>
        <w:rPr>
          <w:b/>
        </w:rPr>
      </w:pPr>
      <w:r w:rsidRPr="005E0605">
        <w:rPr>
          <w:b/>
        </w:rPr>
        <w:t>3. Usage and Word Pictures</w:t>
      </w:r>
    </w:p>
    <w:p w14:paraId="3A144885" w14:textId="77777777" w:rsidR="005E0605" w:rsidRDefault="005E0605">
      <w:r>
        <w:t xml:space="preserve">The New Testament employs kardia to illustrate the source of all human output, both good and evil. </w:t>
      </w:r>
    </w:p>
    <w:p w14:paraId="372EF879" w14:textId="77777777" w:rsidR="005E0605" w:rsidRDefault="005E0605">
      <w:r>
        <w:t>• The source of thoughts: Jesus reveals that "out of the heart proceed evil thoughts, murders, adulteries, fornications..." (Matthew 15:19), showing that outward sin is merely a symptom of a heart condition.</w:t>
      </w:r>
    </w:p>
    <w:p w14:paraId="1FFF11DA" w14:textId="77777777" w:rsidR="005E0605" w:rsidRDefault="005E0605">
      <w:r>
        <w:t>• The organ of belief: Faith is not merely intellectual assent but a heart-level trust: "with the heart one believes unto righteousness" (Romans 10:10).</w:t>
      </w:r>
    </w:p>
    <w:p w14:paraId="175C8E26" w14:textId="77777777" w:rsidR="005E0605" w:rsidRDefault="005E0605">
      <w:r>
        <w:t>• The place of spiritual illumination: God shines "in our hearts to give the light of the knowledge of the glory of God" (2 Corinthians 4:6).</w:t>
      </w:r>
    </w:p>
    <w:p w14:paraId="54C5F2E3" w14:textId="77777777" w:rsidR="005E0605" w:rsidRDefault="005E0605">
      <w:r>
        <w:t>• The source of emotional states: The heart can be troubled (John 14:1), sorrowful (Romans 9:2), or filled with joy (Acts 2:46).</w:t>
      </w:r>
    </w:p>
    <w:p w14:paraId="4903D950" w14:textId="77777777" w:rsidR="005E0605" w:rsidRDefault="005E0605"/>
    <w:p w14:paraId="33B4ACA7" w14:textId="77777777" w:rsidR="005E0605" w:rsidRPr="005E0605" w:rsidRDefault="005E0605">
      <w:pPr>
        <w:rPr>
          <w:b/>
        </w:rPr>
      </w:pPr>
      <w:r w:rsidRPr="005E0605">
        <w:rPr>
          <w:b/>
        </w:rPr>
        <w:t>4. Theological Implications</w:t>
      </w:r>
    </w:p>
    <w:p w14:paraId="35504D4C" w14:textId="77777777" w:rsidR="005E0605" w:rsidRDefault="005E0605">
      <w:r>
        <w:t xml:space="preserve">Theologically, kardia is the primary target of God's redemptive and transforming work. </w:t>
      </w:r>
    </w:p>
    <w:p w14:paraId="64B23326" w14:textId="77777777" w:rsidR="005E0605" w:rsidRDefault="005E0605">
      <w:r>
        <w:t>• The object of divine evaluation: God does not judge by outward appearance; He searches and tests the kardia (1 Thessalonians 2:4).</w:t>
      </w:r>
    </w:p>
    <w:p w14:paraId="23613124" w14:textId="77777777" w:rsidR="005E0605" w:rsidRDefault="005E0605">
      <w:r>
        <w:t>• The location of regeneration: Spiritual transformation requires a circumcision of the heart by the Spirit (Romans 2:29).</w:t>
      </w:r>
    </w:p>
    <w:p w14:paraId="62A700FA" w14:textId="77777777" w:rsidR="005E0605" w:rsidRDefault="005E0605">
      <w:r>
        <w:t>• The focus of spiritual warfare: Because the heart is the seat of the will and intellect, it is the primary target of demonic deception and false teaching. A guarded, stable heart is essential for spiritual survival.</w:t>
      </w:r>
    </w:p>
    <w:p w14:paraId="3BDD5AED" w14:textId="77777777" w:rsidR="005E0605" w:rsidRDefault="005E0605"/>
    <w:p w14:paraId="35F6035A" w14:textId="77777777" w:rsidR="005E0605" w:rsidRPr="005E0605" w:rsidRDefault="005E0605">
      <w:pPr>
        <w:rPr>
          <w:b/>
        </w:rPr>
      </w:pPr>
      <w:r w:rsidRPr="005E0605">
        <w:rPr>
          <w:b/>
        </w:rPr>
        <w:t>5. Contextual Nuance in the Passage</w:t>
      </w:r>
    </w:p>
    <w:p w14:paraId="39EB5196" w14:textId="77777777" w:rsidR="005E0605" w:rsidRDefault="005E0605">
      <w:r>
        <w:t xml:space="preserve">In Colossians 2:2, Paul expresses his intense struggle for the believers in Colossae and Laodicea "that their hearts may be encouraged." </w:t>
      </w:r>
    </w:p>
    <w:p w14:paraId="13A5C2AF" w14:textId="77777777" w:rsidR="005E0605" w:rsidRDefault="005E0605">
      <w:r>
        <w:t>• Strengthened and Comforted: The Greek verb for "encouraged" (parakaleo) means to strengthen, comfort, or exhort. Paul knows that the Colossians are facing seductive, philosophical heresies. If their kardia—their intellectual and volitional command center—is unstable or discouraged, they will succumb to false teaching.</w:t>
      </w:r>
    </w:p>
    <w:p w14:paraId="592A6939" w14:textId="77777777" w:rsidR="005E0605" w:rsidRDefault="005E0605">
      <w:r>
        <w:t>• Cognitive Connection: Paul immediately links this heart encouragement to "attaining to all riches of the full assurance of understanding, to the knowledge of the mystery of God." This highlights the cognitive aspect of kardia. Their hearts are not just to feel warm; they are to be intellectually anchored in the truth of Christ.</w:t>
      </w:r>
    </w:p>
    <w:p w14:paraId="4B138BA5" w14:textId="77777777" w:rsidR="005E0605" w:rsidRDefault="005E0605">
      <w:r>
        <w:t>• Relational Unity: The encouragement of their hearts is directly tied to their "being knit together in love." True unity in the local church is not merely organizational; it is a supernatural knitting of individual kardia to kardia in agape love, creating an unshakeable front against heresy.</w:t>
      </w:r>
    </w:p>
    <w:p w14:paraId="47E10DE9" w14:textId="77777777" w:rsidR="005E0605" w:rsidRDefault="005E0605"/>
    <w:p w14:paraId="1FDF7CBD" w14:textId="77777777" w:rsidR="005E0605" w:rsidRPr="005E0605" w:rsidRDefault="005E0605">
      <w:pPr>
        <w:rPr>
          <w:b/>
        </w:rPr>
      </w:pPr>
      <w:r w:rsidRPr="005E0605">
        <w:rPr>
          <w:b/>
        </w:rPr>
        <w:t>6. Key Uses in Other Verses (NKJV)</w:t>
      </w:r>
    </w:p>
    <w:p w14:paraId="5BC11103" w14:textId="77777777" w:rsidR="005E0605" w:rsidRDefault="005E0605">
      <w:r>
        <w:t>• Matthew 6:21 - "For where your treasure is, there your heart will be also."</w:t>
      </w:r>
    </w:p>
    <w:p w14:paraId="18B67C54" w14:textId="77777777" w:rsidR="005E0605" w:rsidRDefault="005E0605">
      <w:r>
        <w:t>• Romans 10:10 - "For with the heart one believes unto righteousness, and with the mouth confession is made unto salvation."</w:t>
      </w:r>
    </w:p>
    <w:p w14:paraId="2BCC6CFF" w14:textId="77777777" w:rsidR="005E0605" w:rsidRDefault="005E0605">
      <w:r>
        <w:t>• Ephesians 3:17 - "...that Christ may dwell in your hearts through faith..."</w:t>
      </w:r>
    </w:p>
    <w:p w14:paraId="5C7E3B3E" w14:textId="77777777" w:rsidR="005E0605" w:rsidRDefault="005E0605">
      <w:r>
        <w:t>• Philippians 4:7 - "...and the peace of God, which surpasses all understanding, will guard your hearts and minds through Christ Jesus."</w:t>
      </w:r>
    </w:p>
    <w:p w14:paraId="71B393BC" w14:textId="77777777" w:rsidR="005E0605" w:rsidRDefault="005E0605"/>
    <w:p w14:paraId="113787D0" w14:textId="77777777" w:rsidR="005E0605" w:rsidRPr="005E0605" w:rsidRDefault="005E0605">
      <w:pPr>
        <w:rPr>
          <w:b/>
        </w:rPr>
      </w:pPr>
      <w:r w:rsidRPr="005E0605">
        <w:rPr>
          <w:b/>
        </w:rPr>
        <w:t>7. Other Relevant Insights</w:t>
      </w:r>
    </w:p>
    <w:p w14:paraId="1A61FB6D" w14:textId="77777777" w:rsidR="005E0605" w:rsidRDefault="005E0605">
      <w:r>
        <w:t>For preachers and teachers, the biblical concept of kardia challenges the modern sacred-secular or head-heart split. In scripture, you cannot truly reach a person's mind without addressing their heart, nor can you transform their heart without engaging their mind. Biblical encouragement is not emotional manipulation; it is the fortification of the inner person through truth and love, producing a steadfast will that clings to Christ.</w:t>
      </w:r>
    </w:p>
    <w:p w14:paraId="3BF7354D" w14:textId="77777777" w:rsidR="005E0605" w:rsidRDefault="005E0605"/>
    <w:p w14:paraId="15C4A75D" w14:textId="77777777" w:rsidR="005E0605" w:rsidRPr="005E0605" w:rsidRDefault="005E0605">
      <w:pPr>
        <w:rPr>
          <w:b/>
        </w:rPr>
      </w:pPr>
      <w:r w:rsidRPr="005E0605">
        <w:rPr>
          <w:b/>
        </w:rPr>
        <w:t>8. References</w:t>
      </w:r>
    </w:p>
    <w:p w14:paraId="34554CD7" w14:textId="77777777" w:rsidR="005E0605" w:rsidRDefault="005E0605">
      <w:r>
        <w:t>• BDAG (Greek-English Lexicon of the New Testament and Other Early Christian Literature)</w:t>
      </w:r>
    </w:p>
    <w:p w14:paraId="47719478" w14:textId="77777777" w:rsidR="005E0605" w:rsidRDefault="005E0605">
      <w:r>
        <w:t>• TDNT (Theological Dictionary of the New Testament)</w:t>
      </w:r>
    </w:p>
    <w:p w14:paraId="6B599A8E" w14:textId="77777777" w:rsidR="005E0605" w:rsidRDefault="005E0605">
      <w:r>
        <w:t>• Vine's Expository Dictionary of New Testament Words</w:t>
      </w:r>
    </w:p>
    <w:p w14:paraId="678B270E" w14:textId="77777777" w:rsidR="004C5552" w:rsidRDefault="005E0605">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60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060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3F624"/>
  <w15:chartTrackingRefBased/>
  <w15:docId w15:val="{BB4D8466-D139-495D-8829-CBAC655E6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E06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6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6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6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E06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6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6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605"/>
    <w:rPr>
      <w:rFonts w:eastAsiaTheme="majorEastAsia" w:cstheme="majorBidi"/>
      <w:color w:val="272727" w:themeColor="text1" w:themeTint="D8"/>
    </w:rPr>
  </w:style>
  <w:style w:type="paragraph" w:styleId="Title">
    <w:name w:val="Title"/>
    <w:basedOn w:val="Normal"/>
    <w:next w:val="Normal"/>
    <w:link w:val="TitleChar"/>
    <w:uiPriority w:val="10"/>
    <w:qFormat/>
    <w:rsid w:val="005E06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6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6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6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605"/>
    <w:pPr>
      <w:spacing w:before="160"/>
      <w:jc w:val="center"/>
    </w:pPr>
    <w:rPr>
      <w:i/>
      <w:iCs/>
      <w:color w:val="404040" w:themeColor="text1" w:themeTint="BF"/>
    </w:rPr>
  </w:style>
  <w:style w:type="character" w:customStyle="1" w:styleId="QuoteChar">
    <w:name w:val="Quote Char"/>
    <w:basedOn w:val="DefaultParagraphFont"/>
    <w:link w:val="Quote"/>
    <w:uiPriority w:val="29"/>
    <w:rsid w:val="005E0605"/>
    <w:rPr>
      <w:i/>
      <w:iCs/>
      <w:color w:val="404040" w:themeColor="text1" w:themeTint="BF"/>
    </w:rPr>
  </w:style>
  <w:style w:type="paragraph" w:styleId="ListParagraph">
    <w:name w:val="List Paragraph"/>
    <w:basedOn w:val="Normal"/>
    <w:uiPriority w:val="34"/>
    <w:qFormat/>
    <w:rsid w:val="005E0605"/>
    <w:pPr>
      <w:ind w:left="720"/>
      <w:contextualSpacing/>
    </w:pPr>
  </w:style>
  <w:style w:type="character" w:styleId="IntenseEmphasis">
    <w:name w:val="Intense Emphasis"/>
    <w:basedOn w:val="DefaultParagraphFont"/>
    <w:uiPriority w:val="21"/>
    <w:qFormat/>
    <w:rsid w:val="005E0605"/>
    <w:rPr>
      <w:i/>
      <w:iCs/>
      <w:color w:val="2E74B5" w:themeColor="accent1" w:themeShade="BF"/>
    </w:rPr>
  </w:style>
  <w:style w:type="paragraph" w:styleId="IntenseQuote">
    <w:name w:val="Intense Quote"/>
    <w:basedOn w:val="Normal"/>
    <w:next w:val="Normal"/>
    <w:link w:val="IntenseQuoteChar"/>
    <w:uiPriority w:val="30"/>
    <w:qFormat/>
    <w:rsid w:val="005E060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E0605"/>
    <w:rPr>
      <w:i/>
      <w:iCs/>
      <w:color w:val="2E74B5" w:themeColor="accent1" w:themeShade="BF"/>
    </w:rPr>
  </w:style>
  <w:style w:type="character" w:styleId="IntenseReference">
    <w:name w:val="Intense Reference"/>
    <w:basedOn w:val="DefaultParagraphFont"/>
    <w:uiPriority w:val="32"/>
    <w:qFormat/>
    <w:rsid w:val="005E060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960</Words>
  <Characters>4997</Characters>
  <Application>Microsoft Office Word</Application>
  <DocSecurity>0</DocSecurity>
  <Lines>96</Lines>
  <Paragraphs>52</Paragraphs>
  <ScaleCrop>false</ScaleCrop>
  <Company/>
  <LinksUpToDate>false</LinksUpToDate>
  <CharactersWithSpaces>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2026-08-13T01:00:00Z</dcterms:created>
  <dcterms:modified xsi:type="dcterms:W3CDTF">2026-08-13T01:00:00Z</dcterms:modified>
</cp:coreProperties>
</file>