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35595" w14:textId="77777777" w:rsidR="004C5552" w:rsidRPr="004B6F2A" w:rsidRDefault="004B6F2A">
      <w:pPr>
        <w:rPr>
          <w:b/>
        </w:rPr>
      </w:pPr>
      <w:r w:rsidRPr="004B6F2A">
        <w:rPr>
          <w:b/>
        </w:rPr>
        <w:t>[INCONSISTENCY DETECTED: Strong's G5356 is the noun 'phthora' (corruption/decay), while Colossians 2:22 uses the verb 'kataphtheirō' (Strong's G2704) or a related verbal form translated as 'perish'.]</w:t>
      </w:r>
    </w:p>
    <w:sectPr w:rsidR="004C5552" w:rsidRPr="004B6F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F2A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B6F2A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F67E9"/>
  <w15:chartTrackingRefBased/>
  <w15:docId w15:val="{358DEFE3-0294-42F8-A970-397B78766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F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F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F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F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F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F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F2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F2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F2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F2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168</Characters>
  <Application>Microsoft Office Word</Application>
  <DocSecurity>0</DocSecurity>
  <Lines>3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2026-08-13T01:00:00Z</dcterms:created>
  <dcterms:modified xsi:type="dcterms:W3CDTF">2026-08-13T01:00:00Z</dcterms:modified>
</cp:coreProperties>
</file>