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FE544" w14:textId="77777777" w:rsidR="004A213B" w:rsidRPr="004A213B" w:rsidRDefault="004A213B">
      <w:pPr>
        <w:rPr>
          <w:b/>
        </w:rPr>
      </w:pPr>
      <w:r w:rsidRPr="004A213B">
        <w:rPr>
          <w:b/>
        </w:rPr>
        <w:t>STEADFASTNESS - ( stereōma , Strong's G4733 )</w:t>
      </w:r>
    </w:p>
    <w:p w14:paraId="1D403254" w14:textId="77777777" w:rsidR="004A213B" w:rsidRDefault="004A213B">
      <w:r w:rsidRPr="004A213B">
        <w:rPr>
          <w:b/>
        </w:rPr>
        <w:t>Summary:</w:t>
      </w:r>
    </w:p>
    <w:p w14:paraId="7F844E02" w14:textId="77777777" w:rsidR="004A213B" w:rsidRDefault="004A213B">
      <w:r>
        <w:t>The Greek noun stereōma refers to firmness, solidity, or a solid structure. In Colossians 2:5, Paul uses this term alongside military language to praise the Colossian believers for the impenetrable, rock-solid front of their faith in Christ. Their faith was not a fragile or shifting sentiment, but a defensive bulwark standing strong against the siege of false teaching.</w:t>
      </w:r>
    </w:p>
    <w:p w14:paraId="640CB581" w14:textId="77777777" w:rsidR="004A213B" w:rsidRDefault="004A213B"/>
    <w:p w14:paraId="383BF312" w14:textId="77777777" w:rsidR="004A213B" w:rsidRDefault="004A213B">
      <w:r w:rsidRPr="004A213B">
        <w:rPr>
          <w:b/>
        </w:rPr>
        <w:t>Full Study:</w:t>
      </w:r>
    </w:p>
    <w:p w14:paraId="74302B59" w14:textId="77777777" w:rsidR="004A213B" w:rsidRDefault="004A213B"/>
    <w:p w14:paraId="3A1025A4" w14:textId="77777777" w:rsidR="004A213B" w:rsidRPr="004A213B" w:rsidRDefault="004A213B">
      <w:pPr>
        <w:rPr>
          <w:b/>
        </w:rPr>
      </w:pPr>
      <w:r w:rsidRPr="004A213B">
        <w:rPr>
          <w:b/>
        </w:rPr>
        <w:t>1. Word Picture / Background</w:t>
      </w:r>
    </w:p>
    <w:p w14:paraId="3428DF9E" w14:textId="77777777" w:rsidR="004A213B" w:rsidRDefault="004A213B">
      <w:r>
        <w:t>The word stereōma derives from the verb stereoo, meaning to make strong, establish, or solidify. Historically, it carries two powerful word pictures. In the Greek translation of the Old Testament (the Septuagint), it represents the physical "firmament" or "canopy" of heaven—the massive, enduring vault of the sky created by God to divide the waters (Genesis 1:6). In classical and Hellenistic Greek, it was also used as a military term. It described a solid phalanx of soldiers standing shoulder-to-shoulder, forming an unbroken, impenetrable shield wall that could withstand any charge.</w:t>
      </w:r>
    </w:p>
    <w:p w14:paraId="643EE1EB" w14:textId="77777777" w:rsidR="004A213B" w:rsidRDefault="004A213B"/>
    <w:p w14:paraId="20A926FA" w14:textId="77777777" w:rsidR="004A213B" w:rsidRPr="004A213B" w:rsidRDefault="004A213B">
      <w:pPr>
        <w:rPr>
          <w:b/>
        </w:rPr>
      </w:pPr>
      <w:r w:rsidRPr="004A213B">
        <w:rPr>
          <w:b/>
        </w:rPr>
        <w:t>2. Meaning / Lexical Definition</w:t>
      </w:r>
    </w:p>
    <w:p w14:paraId="42CF8C28" w14:textId="77777777" w:rsidR="004A213B" w:rsidRDefault="004A213B">
      <w:r>
        <w:t>The lexical meaning of stereōma is a solid body, a support, or a state of firmness and stability. It denotes that which has been made solid or compact. In a spiritual or subjective sense, it refers to steadfastness of conviction, unshakeable stability, and constancy of faith. It represents a faith that cannot be easily moved, penetrated, or broken down by external pressures or deceptive arguments.</w:t>
      </w:r>
    </w:p>
    <w:p w14:paraId="5E63288E" w14:textId="77777777" w:rsidR="004A213B" w:rsidRDefault="004A213B"/>
    <w:p w14:paraId="3315C661" w14:textId="77777777" w:rsidR="004A213B" w:rsidRPr="004A213B" w:rsidRDefault="004A213B">
      <w:pPr>
        <w:rPr>
          <w:b/>
        </w:rPr>
      </w:pPr>
      <w:r w:rsidRPr="004A213B">
        <w:rPr>
          <w:b/>
        </w:rPr>
        <w:t>3. Usage and Word Pictures</w:t>
      </w:r>
    </w:p>
    <w:p w14:paraId="7D2C1125" w14:textId="77777777" w:rsidR="004A213B" w:rsidRDefault="004A213B">
      <w:r>
        <w:t>In Colossians 2:5, stereōma is paired with taxis ("good order"). This pairing draws directly on military imagery. While taxis refers to the orderly arrangement of soldiers in their proper ranks, stereōma represents the solid, defensive front line they present to the enemy. Together, they depict a well-disciplined army that does not break ranks (taxis) and presents an unbroken wall of shields (stereōma) to the advancing foe. The Septuagint usage also provides a sense of cosmic, God-ordained durability, suggesting a stability that is as fixed and certain as the heavens themselves.</w:t>
      </w:r>
    </w:p>
    <w:p w14:paraId="2D184CD1" w14:textId="77777777" w:rsidR="004A213B" w:rsidRDefault="004A213B"/>
    <w:p w14:paraId="10ED883D" w14:textId="77777777" w:rsidR="004A213B" w:rsidRPr="004A213B" w:rsidRDefault="004A213B">
      <w:pPr>
        <w:rPr>
          <w:b/>
        </w:rPr>
      </w:pPr>
      <w:r w:rsidRPr="004A213B">
        <w:rPr>
          <w:b/>
        </w:rPr>
        <w:t>4. Theological Implications</w:t>
      </w:r>
    </w:p>
    <w:p w14:paraId="18B8308D" w14:textId="77777777" w:rsidR="004A213B" w:rsidRDefault="004A213B">
      <w:r>
        <w:t>Faith is not designed to be a subjective, shifting feeling; it is meant to be a solid, structural reality in the believer's life. This steadfastness is not self-generated but is anchored in the person and work of Christ. A healthy church possesses both order and solidity, protecting it from theological drift. True faith forms a defensive barrier that keeps deceptive doctrines and worldly philosophies from penetrating and corrupting the community of believers.</w:t>
      </w:r>
    </w:p>
    <w:p w14:paraId="32785BDC" w14:textId="77777777" w:rsidR="004A213B" w:rsidRDefault="004A213B"/>
    <w:p w14:paraId="28B72830" w14:textId="77777777" w:rsidR="004A213B" w:rsidRPr="004A213B" w:rsidRDefault="004A213B">
      <w:pPr>
        <w:rPr>
          <w:b/>
        </w:rPr>
      </w:pPr>
      <w:r w:rsidRPr="004A213B">
        <w:rPr>
          <w:b/>
        </w:rPr>
        <w:t>5. Contextual Nuance in the Passage</w:t>
      </w:r>
    </w:p>
    <w:p w14:paraId="583DF1EC" w14:textId="77777777" w:rsidR="004A213B" w:rsidRDefault="004A213B">
      <w:r>
        <w:t>Paul writes Colossians 2 to combat heretical philosophies that threatened to undermine the supremacy and sufficiency of Christ. Although Paul is physically absent from Colossae, he rejoices because their "order" and "steadfastness" remain intact. The false teachers have not succeeded in breaching their lines. The Colossians are standing firm, locked together in their commitment to the apostolic gospel, rendering the enemy's intellectual assaults ineffective.</w:t>
      </w:r>
    </w:p>
    <w:p w14:paraId="77C75CE8" w14:textId="77777777" w:rsidR="004A213B" w:rsidRDefault="004A213B"/>
    <w:p w14:paraId="6E7E13F7" w14:textId="77777777" w:rsidR="004A213B" w:rsidRPr="004A213B" w:rsidRDefault="004A213B">
      <w:pPr>
        <w:rPr>
          <w:b/>
        </w:rPr>
      </w:pPr>
      <w:r w:rsidRPr="004A213B">
        <w:rPr>
          <w:b/>
        </w:rPr>
        <w:t>6. Key Uses in Other Verses (NKJV)</w:t>
      </w:r>
    </w:p>
    <w:p w14:paraId="7E42DE20" w14:textId="77777777" w:rsidR="004A213B" w:rsidRDefault="004A213B">
      <w:r>
        <w:t>Because stereōma occurs only once in the New Testament (Colossians 2:5), its key biblical uses are found in the Septuagint, where it translates Hebrew terms for physical stability, fortress, or the celestial expanse:</w:t>
      </w:r>
    </w:p>
    <w:p w14:paraId="38BB31DD" w14:textId="77777777" w:rsidR="004A213B" w:rsidRDefault="004A213B">
      <w:r>
        <w:t>• Genesis 1:6 - "Then God said, 'Let there be a firmament in the midst of the waters, and let it divide the waters from the waters.'"</w:t>
      </w:r>
    </w:p>
    <w:p w14:paraId="2A3B197A" w14:textId="77777777" w:rsidR="004A213B" w:rsidRDefault="004A213B">
      <w:r>
        <w:t>• Psalm 19:1 - "The heavens declare the glory of God; And the firmament shows His handiwork."</w:t>
      </w:r>
    </w:p>
    <w:p w14:paraId="00187D62" w14:textId="77777777" w:rsidR="004A213B" w:rsidRDefault="004A213B">
      <w:r>
        <w:t>• Psalm 18:2 - "The LORD is my rock and my fortress and my deliverer..." (In the Septuagint, stereōma translates the Hebrew word for "rock" or "fortified stronghold").</w:t>
      </w:r>
    </w:p>
    <w:p w14:paraId="703201AF" w14:textId="77777777" w:rsidR="004A213B" w:rsidRDefault="004A213B"/>
    <w:p w14:paraId="0BDD423F" w14:textId="77777777" w:rsidR="004A213B" w:rsidRPr="004A213B" w:rsidRDefault="004A213B">
      <w:pPr>
        <w:rPr>
          <w:b/>
        </w:rPr>
      </w:pPr>
      <w:r w:rsidRPr="004A213B">
        <w:rPr>
          <w:b/>
        </w:rPr>
        <w:t>7. Other Relevant Insights</w:t>
      </w:r>
    </w:p>
    <w:p w14:paraId="7AEA1B10" w14:textId="77777777" w:rsidR="004A213B" w:rsidRDefault="004A213B">
      <w:r>
        <w:t>The concept of stereōma contrasts sharply with the spiritual instability described in Ephesians 4:14, where immature believers are "tossed to and fro and carried about with every wind of doctrine." The antidote to this instability is found two verses later in Colossians 2:7, where Paul urges believers to be "rooted and built up in Him and established in the faith." The "established" (bebaioumenoi) faith is what produces this impenetrable steadfastness.</w:t>
      </w:r>
    </w:p>
    <w:p w14:paraId="35E0C844" w14:textId="77777777" w:rsidR="004A213B" w:rsidRDefault="004A213B"/>
    <w:p w14:paraId="574105BF" w14:textId="77777777" w:rsidR="004A213B" w:rsidRPr="004A213B" w:rsidRDefault="004A213B">
      <w:pPr>
        <w:rPr>
          <w:b/>
        </w:rPr>
      </w:pPr>
      <w:r w:rsidRPr="004A213B">
        <w:rPr>
          <w:b/>
        </w:rPr>
        <w:t>8. References</w:t>
      </w:r>
    </w:p>
    <w:p w14:paraId="6221BEFA" w14:textId="77777777" w:rsidR="004A213B" w:rsidRDefault="004A213B">
      <w:r>
        <w:t>• BDAG</w:t>
      </w:r>
    </w:p>
    <w:p w14:paraId="2FA939AF" w14:textId="77777777" w:rsidR="004A213B" w:rsidRDefault="004A213B">
      <w:r>
        <w:t>• TDNT</w:t>
      </w:r>
    </w:p>
    <w:p w14:paraId="24DA35CA" w14:textId="77777777" w:rsidR="004A213B" w:rsidRDefault="004A213B">
      <w:r>
        <w:t>• Vine's Expository Dictionary</w:t>
      </w:r>
    </w:p>
    <w:p w14:paraId="6F89ED85" w14:textId="77777777" w:rsidR="004A213B" w:rsidRDefault="004A213B">
      <w:r>
        <w:t>• Thayer's Greek Lexicon</w:t>
      </w:r>
    </w:p>
    <w:p w14:paraId="7BF22EF2" w14:textId="129597BD" w:rsidR="004C5552" w:rsidRDefault="004A213B">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213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A576"/>
  <w15:chartTrackingRefBased/>
  <w15:docId w15:val="{CF548CFE-1AA9-4D9B-A668-7C7AEA11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2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2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13B"/>
    <w:rPr>
      <w:rFonts w:eastAsiaTheme="majorEastAsia" w:cstheme="majorBidi"/>
      <w:color w:val="272727" w:themeColor="text1" w:themeTint="D8"/>
    </w:rPr>
  </w:style>
  <w:style w:type="paragraph" w:styleId="Title">
    <w:name w:val="Title"/>
    <w:basedOn w:val="Normal"/>
    <w:next w:val="Normal"/>
    <w:link w:val="TitleChar"/>
    <w:uiPriority w:val="10"/>
    <w:qFormat/>
    <w:rsid w:val="004A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13B"/>
    <w:pPr>
      <w:spacing w:before="160"/>
      <w:jc w:val="center"/>
    </w:pPr>
    <w:rPr>
      <w:i/>
      <w:iCs/>
      <w:color w:val="404040" w:themeColor="text1" w:themeTint="BF"/>
    </w:rPr>
  </w:style>
  <w:style w:type="character" w:customStyle="1" w:styleId="QuoteChar">
    <w:name w:val="Quote Char"/>
    <w:basedOn w:val="DefaultParagraphFont"/>
    <w:link w:val="Quote"/>
    <w:uiPriority w:val="29"/>
    <w:rsid w:val="004A213B"/>
    <w:rPr>
      <w:i/>
      <w:iCs/>
      <w:color w:val="404040" w:themeColor="text1" w:themeTint="BF"/>
    </w:rPr>
  </w:style>
  <w:style w:type="paragraph" w:styleId="ListParagraph">
    <w:name w:val="List Paragraph"/>
    <w:basedOn w:val="Normal"/>
    <w:uiPriority w:val="34"/>
    <w:qFormat/>
    <w:rsid w:val="004A213B"/>
    <w:pPr>
      <w:ind w:left="720"/>
      <w:contextualSpacing/>
    </w:pPr>
  </w:style>
  <w:style w:type="character" w:styleId="IntenseEmphasis">
    <w:name w:val="Intense Emphasis"/>
    <w:basedOn w:val="DefaultParagraphFont"/>
    <w:uiPriority w:val="21"/>
    <w:qFormat/>
    <w:rsid w:val="004A213B"/>
    <w:rPr>
      <w:i/>
      <w:iCs/>
      <w:color w:val="2E74B5" w:themeColor="accent1" w:themeShade="BF"/>
    </w:rPr>
  </w:style>
  <w:style w:type="paragraph" w:styleId="IntenseQuote">
    <w:name w:val="Intense Quote"/>
    <w:basedOn w:val="Normal"/>
    <w:next w:val="Normal"/>
    <w:link w:val="IntenseQuoteChar"/>
    <w:uiPriority w:val="30"/>
    <w:qFormat/>
    <w:rsid w:val="004A21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213B"/>
    <w:rPr>
      <w:i/>
      <w:iCs/>
      <w:color w:val="2E74B5" w:themeColor="accent1" w:themeShade="BF"/>
    </w:rPr>
  </w:style>
  <w:style w:type="character" w:styleId="IntenseReference">
    <w:name w:val="Intense Reference"/>
    <w:basedOn w:val="DefaultParagraphFont"/>
    <w:uiPriority w:val="32"/>
    <w:qFormat/>
    <w:rsid w:val="004A21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3640</Characters>
  <Application>Microsoft Office Word</Application>
  <DocSecurity>0</DocSecurity>
  <Lines>70</Lines>
  <Paragraphs>38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