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E954B" w14:textId="77777777" w:rsidR="001D2AEB" w:rsidRPr="001D2AEB" w:rsidRDefault="001D2AEB">
      <w:pPr>
        <w:rPr>
          <w:b/>
        </w:rPr>
      </w:pPr>
      <w:r w:rsidRPr="001D2AEB">
        <w:rPr>
          <w:b/>
        </w:rPr>
        <w:t>RAISED - ( synegeirō, Strong's G4891 )</w:t>
      </w:r>
    </w:p>
    <w:p w14:paraId="7C6706EB" w14:textId="77777777" w:rsidR="001D2AEB" w:rsidRDefault="001D2AEB">
      <w:r w:rsidRPr="001D2AEB">
        <w:rPr>
          <w:b/>
        </w:rPr>
        <w:t>Summary:</w:t>
      </w:r>
    </w:p>
    <w:p w14:paraId="041FAB8A" w14:textId="77777777" w:rsidR="001D2AEB" w:rsidRDefault="001D2AEB">
      <w:r>
        <w:t>The Greek verb synegeirō means to raise up together or to awaken together. In the New Testament, it is used exclusively by the Apostle Paul to describe the believer’s spiritual resurrection and union with Jesus Christ. Because believers are united with Christ in His death, they are also co-resurrected with Him, granting them a new spiritual life, a new position of authority, and a new heavenly orientation. In Colossians 3:1, this past-tense historical reality serves as the foundational motivation for Christian living: because believers have already been raised with Christ, they are commanded to seek the things that are above.</w:t>
      </w:r>
    </w:p>
    <w:p w14:paraId="2002B89C" w14:textId="77777777" w:rsidR="001D2AEB" w:rsidRDefault="001D2AEB"/>
    <w:p w14:paraId="41A3F6FF" w14:textId="77777777" w:rsidR="001D2AEB" w:rsidRDefault="001D2AEB">
      <w:r w:rsidRPr="001D2AEB">
        <w:rPr>
          <w:b/>
        </w:rPr>
        <w:t>Full Study:</w:t>
      </w:r>
    </w:p>
    <w:p w14:paraId="337F97CF" w14:textId="77777777" w:rsidR="001D2AEB" w:rsidRDefault="001D2AEB"/>
    <w:p w14:paraId="472E49E6" w14:textId="77777777" w:rsidR="001D2AEB" w:rsidRPr="001D2AEB" w:rsidRDefault="001D2AEB">
      <w:pPr>
        <w:rPr>
          <w:b/>
        </w:rPr>
      </w:pPr>
      <w:r w:rsidRPr="001D2AEB">
        <w:rPr>
          <w:b/>
        </w:rPr>
        <w:t>1. Word Picture / Background</w:t>
      </w:r>
    </w:p>
    <w:p w14:paraId="7C1A4F0A" w14:textId="77777777" w:rsidR="001D2AEB" w:rsidRDefault="001D2AEB">
      <w:r>
        <w:t>• Synegeirō is a compound verb formed from the preposition syn (meaning "with" or "together with," implying tight association, union, or identification) and the verb egeirō (meaning "to raise up," "to awaken," or "to restore to life").</w:t>
      </w:r>
    </w:p>
    <w:p w14:paraId="0105D6EB" w14:textId="77777777" w:rsidR="001D2AEB" w:rsidRDefault="001D2AEB">
      <w:r>
        <w:t xml:space="preserve">Historically, egeirō was used for waking someone from sleep, lifting up a fallen object, or restoring a ruined building. When fused with syn, the word creates a vivid picture of joint resurrection. It does not merely mean being raised similarly to someone else, but being raised in union with them, sharing the exact same experience, timing, and triumph. </w:t>
      </w:r>
    </w:p>
    <w:p w14:paraId="5FE432FE" w14:textId="77777777" w:rsidR="001D2AEB" w:rsidRDefault="001D2AEB"/>
    <w:p w14:paraId="208EBE1A" w14:textId="77777777" w:rsidR="001D2AEB" w:rsidRPr="001D2AEB" w:rsidRDefault="001D2AEB">
      <w:pPr>
        <w:rPr>
          <w:b/>
        </w:rPr>
      </w:pPr>
      <w:r w:rsidRPr="001D2AEB">
        <w:rPr>
          <w:b/>
        </w:rPr>
        <w:t>2. Meaning / Lexical Definition</w:t>
      </w:r>
    </w:p>
    <w:p w14:paraId="60A4190C" w14:textId="77777777" w:rsidR="001D2AEB" w:rsidRDefault="001D2AEB">
      <w:r>
        <w:t>The primary definition of synegeirō is to raise up together with someone. In a physical sense, it can refer to helping someone rise up from a fallen state or illness. In the theological vocabulary of the New Testament, however, the term is transformed into a metaphorical and spiritual reality. It denotes the act of God bringing believers from a state of spiritual death into a shared spiritual resurrection life with Jesus Christ. This resurrection is not a future physical hope alone, but a present spiritual position that has already been secured for the believer.</w:t>
      </w:r>
    </w:p>
    <w:p w14:paraId="4C570E2E" w14:textId="77777777" w:rsidR="001D2AEB" w:rsidRDefault="001D2AEB"/>
    <w:p w14:paraId="066E7FB1" w14:textId="77777777" w:rsidR="001D2AEB" w:rsidRPr="001D2AEB" w:rsidRDefault="001D2AEB">
      <w:pPr>
        <w:rPr>
          <w:b/>
        </w:rPr>
      </w:pPr>
      <w:r w:rsidRPr="001D2AEB">
        <w:rPr>
          <w:b/>
        </w:rPr>
        <w:t>3. Usage and Word Pictures</w:t>
      </w:r>
    </w:p>
    <w:p w14:paraId="59645BB8" w14:textId="77777777" w:rsidR="001D2AEB" w:rsidRDefault="001D2AEB">
      <w:r>
        <w:t xml:space="preserve">The verb occurs only three times in the Greek New Testament, all in Pauline epistles (Ephesians 2:6, Colossians 2:12, and Colossians 3:1). Paul utilizes this term to construct a profound word picture of spiritual solidarity. </w:t>
      </w:r>
    </w:p>
    <w:p w14:paraId="6A423146" w14:textId="77777777" w:rsidR="001D2AEB" w:rsidRDefault="001D2AEB">
      <w:r>
        <w:t>• The compound nature of the word (syn) emphasizes that the believer is not an isolated actor. When Christ was raised from the dead, His people were in Him. God views believers as so inextricably linked to Jesus that His historical resurrection becomes their personal spiritual reality.</w:t>
      </w:r>
    </w:p>
    <w:p w14:paraId="07BBFB75" w14:textId="77777777" w:rsidR="001D2AEB" w:rsidRDefault="001D2AEB">
      <w:r>
        <w:t>• This word picture contrasts sharply with the state of being "dead in trespasses" (Ephesians 2:1). Just as a dead body cannot raise itself, the sinner is entirely dependent on the divine power of God that raised Christ from the dead to lift them out of spiritual death.</w:t>
      </w:r>
    </w:p>
    <w:p w14:paraId="12ABA74A" w14:textId="77777777" w:rsidR="001D2AEB" w:rsidRDefault="001D2AEB"/>
    <w:p w14:paraId="77059981" w14:textId="77777777" w:rsidR="001D2AEB" w:rsidRPr="001D2AEB" w:rsidRDefault="001D2AEB">
      <w:pPr>
        <w:rPr>
          <w:b/>
        </w:rPr>
      </w:pPr>
      <w:r w:rsidRPr="001D2AEB">
        <w:rPr>
          <w:b/>
        </w:rPr>
        <w:t>4. Theological Implications</w:t>
      </w:r>
    </w:p>
    <w:p w14:paraId="48CCD60F" w14:textId="77777777" w:rsidR="001D2AEB" w:rsidRDefault="001D2AEB">
      <w:r>
        <w:t>The theological weight of synegeirō is rooted in the doctrine of union with Christ.</w:t>
      </w:r>
    </w:p>
    <w:p w14:paraId="38E59186" w14:textId="77777777" w:rsidR="001D2AEB" w:rsidRDefault="001D2AEB">
      <w:r>
        <w:t>• Federal Headship: Christ acts as the representative head of His people. What happened to Him happened to those who are in Him. His death was their death, and His resurrection is their resurrection.</w:t>
      </w:r>
    </w:p>
    <w:p w14:paraId="2E8A0306" w14:textId="77777777" w:rsidR="001D2AEB" w:rsidRDefault="001D2AEB">
      <w:r>
        <w:t>• Present Spiritual Reality: Although the physical resurrection of the believer is still future, the spiritual resurrection is already a completed past event. The verb in Colossians 3:1 is in the aorist passive indicative (synēgerthēte), indicating a definitive, completed action in the past that was performed upon the believer by God.</w:t>
      </w:r>
    </w:p>
    <w:p w14:paraId="7CA72841" w14:textId="77777777" w:rsidR="001D2AEB" w:rsidRDefault="001D2AEB">
      <w:r>
        <w:t>• Victory over Sin and Law: Being co-raised means believers are delivered from the domain of darkness, the guilt of the law, and the power of sin. The old self died, and the new self is alive to God.</w:t>
      </w:r>
    </w:p>
    <w:p w14:paraId="707FE90D" w14:textId="77777777" w:rsidR="001D2AEB" w:rsidRDefault="001D2AEB"/>
    <w:p w14:paraId="3D7C84C8" w14:textId="77777777" w:rsidR="001D2AEB" w:rsidRPr="001D2AEB" w:rsidRDefault="001D2AEB">
      <w:pPr>
        <w:rPr>
          <w:b/>
        </w:rPr>
      </w:pPr>
      <w:r w:rsidRPr="001D2AEB">
        <w:rPr>
          <w:b/>
        </w:rPr>
        <w:t>5. Contextual Nuance in the Passage</w:t>
      </w:r>
    </w:p>
    <w:p w14:paraId="4DDA61AA" w14:textId="77777777" w:rsidR="001D2AEB" w:rsidRDefault="001D2AEB">
      <w:r>
        <w:t>In Colossians 3:1, synegeirō acts as the pivot point of the entire epistle. Chapters 1 and 2 establish the theological supremacy and sufficiency of Christ, warning against legalism, asceticism, and empty philosophy. Chapter 3 begins the practical application of these truths.</w:t>
      </w:r>
    </w:p>
    <w:p w14:paraId="7DB7C499" w14:textId="77777777" w:rsidR="001D2AEB" w:rsidRDefault="001D2AEB">
      <w:r>
        <w:t>• The verse starts with a first-class conditional clause: "If then you were raised with Christ..." In Greek, this is not an expression of doubt, but rather an assumption of fact. It can be translated as, "Since, therefore, you were raised with Christ..."</w:t>
      </w:r>
    </w:p>
    <w:p w14:paraId="74032BA9" w14:textId="77777777" w:rsidR="001D2AEB" w:rsidRDefault="001D2AEB">
      <w:r>
        <w:t>• The reality of being co-raised serves as the baseline imperative. Because believers have been raised with Him to a new sphere of existence, their desires, pursuits, and minds must align with their new home. They are to "seek those things which are above," where Christ is seated in authority.</w:t>
      </w:r>
    </w:p>
    <w:p w14:paraId="269897A1" w14:textId="77777777" w:rsidR="001D2AEB" w:rsidRDefault="001D2AEB"/>
    <w:p w14:paraId="10C8C1E4" w14:textId="77777777" w:rsidR="001D2AEB" w:rsidRPr="001D2AEB" w:rsidRDefault="001D2AEB">
      <w:pPr>
        <w:rPr>
          <w:b/>
        </w:rPr>
      </w:pPr>
      <w:r w:rsidRPr="001D2AEB">
        <w:rPr>
          <w:b/>
        </w:rPr>
        <w:t>6. Key Uses in Other Verses (NKJV)</w:t>
      </w:r>
    </w:p>
    <w:p w14:paraId="78E394CC" w14:textId="77777777" w:rsidR="001D2AEB" w:rsidRDefault="001D2AEB">
      <w:r>
        <w:t>• Ephesians 2:6: "and raised us up together, and made us sit together in the heavenly places in Christ Jesus,"</w:t>
      </w:r>
    </w:p>
    <w:p w14:paraId="49D18C29" w14:textId="77777777" w:rsidR="001D2AEB" w:rsidRDefault="001D2AEB">
      <w:r>
        <w:t>• Colossians 2:12: "buried with Him in baptism, in which you also were raised with Him through faith in the working of God, who raised Him from the dead."</w:t>
      </w:r>
    </w:p>
    <w:p w14:paraId="612D49E4" w14:textId="77777777" w:rsidR="001D2AEB" w:rsidRDefault="001D2AEB"/>
    <w:p w14:paraId="27ED1ACE" w14:textId="77777777" w:rsidR="001D2AEB" w:rsidRPr="001D2AEB" w:rsidRDefault="001D2AEB">
      <w:pPr>
        <w:rPr>
          <w:b/>
        </w:rPr>
      </w:pPr>
      <w:r w:rsidRPr="001D2AEB">
        <w:rPr>
          <w:b/>
        </w:rPr>
        <w:t>7. Other Relevant Insights</w:t>
      </w:r>
    </w:p>
    <w:p w14:paraId="17E4E237" w14:textId="77777777" w:rsidR="001D2AEB" w:rsidRDefault="001D2AEB">
      <w:r>
        <w:t>In the Septuagint (the Greek translation of the Old Testament), synegeirō occurs in passages describing a physical lifting up. For example, in Exodus 23:5, if an animal falls under its burden, the passerby is commanded to "surely help him raise it up." In Isaiah 14:9, the word is used for sheol "stirring up" the dead. Paul takes this concept of physically lifting up or stirring up a fallen or dead object and elevates it to describe the supreme display of God’s grace in resurrecting spiritually dead souls into eternal union with His Son.</w:t>
      </w:r>
    </w:p>
    <w:p w14:paraId="6CE94CD1" w14:textId="77777777" w:rsidR="001D2AEB" w:rsidRDefault="001D2AEB"/>
    <w:p w14:paraId="7DB2526E" w14:textId="77777777" w:rsidR="001D2AEB" w:rsidRPr="001D2AEB" w:rsidRDefault="001D2AEB">
      <w:pPr>
        <w:rPr>
          <w:b/>
        </w:rPr>
      </w:pPr>
      <w:r w:rsidRPr="001D2AEB">
        <w:rPr>
          <w:b/>
        </w:rPr>
        <w:t>8. References</w:t>
      </w:r>
    </w:p>
    <w:p w14:paraId="5B952161" w14:textId="77777777" w:rsidR="001D2AEB" w:rsidRDefault="001D2AEB">
      <w:r>
        <w:t>• BDAG, page 969</w:t>
      </w:r>
    </w:p>
    <w:p w14:paraId="30A13612" w14:textId="77777777" w:rsidR="001D2AEB" w:rsidRDefault="001D2AEB">
      <w:r>
        <w:t>• TDNT, Volume 2, pages 338-339</w:t>
      </w:r>
    </w:p>
    <w:p w14:paraId="3AAA4C0B" w14:textId="77777777" w:rsidR="001D2AEB" w:rsidRDefault="001D2AEB">
      <w:r>
        <w:t>• Vine's Expository Dictionary of New Testament Words</w:t>
      </w:r>
    </w:p>
    <w:p w14:paraId="11902FC6" w14:textId="77777777" w:rsidR="001D2AEB" w:rsidRDefault="001D2AEB">
      <w:r>
        <w:t>• Blue Letter Bible (Strong's G4891)</w:t>
      </w:r>
    </w:p>
    <w:p w14:paraId="2F39DF1E" w14:textId="638580B7" w:rsidR="004C5552" w:rsidRDefault="001D2AEB">
      <w:r>
        <w:t>• Precept Austin on Colossians 3:1</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AEB"/>
    <w:rsid w:val="00017747"/>
    <w:rsid w:val="00023A4A"/>
    <w:rsid w:val="0006763F"/>
    <w:rsid w:val="000C53AC"/>
    <w:rsid w:val="00146083"/>
    <w:rsid w:val="001B2D17"/>
    <w:rsid w:val="001D2AEB"/>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9592F"/>
  <w15:chartTrackingRefBased/>
  <w15:docId w15:val="{A645130C-5F54-4B00-9E23-3F9CE7BEE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D2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D2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AEB"/>
    <w:rPr>
      <w:rFonts w:eastAsiaTheme="majorEastAsia" w:cstheme="majorBidi"/>
      <w:color w:val="272727" w:themeColor="text1" w:themeTint="D8"/>
    </w:rPr>
  </w:style>
  <w:style w:type="paragraph" w:styleId="Title">
    <w:name w:val="Title"/>
    <w:basedOn w:val="Normal"/>
    <w:next w:val="Normal"/>
    <w:link w:val="TitleChar"/>
    <w:uiPriority w:val="10"/>
    <w:qFormat/>
    <w:rsid w:val="001D2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AEB"/>
    <w:pPr>
      <w:spacing w:before="160"/>
      <w:jc w:val="center"/>
    </w:pPr>
    <w:rPr>
      <w:i/>
      <w:iCs/>
      <w:color w:val="404040" w:themeColor="text1" w:themeTint="BF"/>
    </w:rPr>
  </w:style>
  <w:style w:type="character" w:customStyle="1" w:styleId="QuoteChar">
    <w:name w:val="Quote Char"/>
    <w:basedOn w:val="DefaultParagraphFont"/>
    <w:link w:val="Quote"/>
    <w:uiPriority w:val="29"/>
    <w:rsid w:val="001D2AEB"/>
    <w:rPr>
      <w:i/>
      <w:iCs/>
      <w:color w:val="404040" w:themeColor="text1" w:themeTint="BF"/>
    </w:rPr>
  </w:style>
  <w:style w:type="paragraph" w:styleId="ListParagraph">
    <w:name w:val="List Paragraph"/>
    <w:basedOn w:val="Normal"/>
    <w:uiPriority w:val="34"/>
    <w:qFormat/>
    <w:rsid w:val="001D2AEB"/>
    <w:pPr>
      <w:ind w:left="720"/>
      <w:contextualSpacing/>
    </w:pPr>
  </w:style>
  <w:style w:type="character" w:styleId="IntenseEmphasis">
    <w:name w:val="Intense Emphasis"/>
    <w:basedOn w:val="DefaultParagraphFont"/>
    <w:uiPriority w:val="21"/>
    <w:qFormat/>
    <w:rsid w:val="001D2AEB"/>
    <w:rPr>
      <w:i/>
      <w:iCs/>
      <w:color w:val="2E74B5" w:themeColor="accent1" w:themeShade="BF"/>
    </w:rPr>
  </w:style>
  <w:style w:type="paragraph" w:styleId="IntenseQuote">
    <w:name w:val="Intense Quote"/>
    <w:basedOn w:val="Normal"/>
    <w:next w:val="Normal"/>
    <w:link w:val="IntenseQuoteChar"/>
    <w:uiPriority w:val="30"/>
    <w:qFormat/>
    <w:rsid w:val="001D2A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D2AEB"/>
    <w:rPr>
      <w:i/>
      <w:iCs/>
      <w:color w:val="2E74B5" w:themeColor="accent1" w:themeShade="BF"/>
    </w:rPr>
  </w:style>
  <w:style w:type="character" w:styleId="IntenseReference">
    <w:name w:val="Intense Reference"/>
    <w:basedOn w:val="DefaultParagraphFont"/>
    <w:uiPriority w:val="32"/>
    <w:qFormat/>
    <w:rsid w:val="001D2A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888</Words>
  <Characters>4619</Characters>
  <Application>Microsoft Office Word</Application>
  <DocSecurity>0</DocSecurity>
  <Lines>88</Lines>
  <Paragraphs>48</Paragraphs>
  <ScaleCrop>false</ScaleCrop>
  <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2026-08-13T01:01:00Z</dcterms:created>
  <dcterms:modified xsi:type="dcterms:W3CDTF">2026-08-13T01:01:00Z</dcterms:modified>
</cp:coreProperties>
</file>