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A487E" w14:textId="77777777" w:rsidR="00E97288" w:rsidRPr="00E97288" w:rsidRDefault="00E97288">
      <w:pPr>
        <w:rPr>
          <w:b/>
        </w:rPr>
      </w:pPr>
      <w:r w:rsidRPr="00E97288">
        <w:rPr>
          <w:b/>
        </w:rPr>
        <w:t>KNOWLEDGE - ( epignōsis , Strong's G1922 )</w:t>
      </w:r>
    </w:p>
    <w:p w14:paraId="706BCD6E" w14:textId="77777777" w:rsidR="00E97288" w:rsidRDefault="00E97288">
      <w:r w:rsidRPr="00E97288">
        <w:rPr>
          <w:b/>
        </w:rPr>
        <w:t>Summary:</w:t>
      </w:r>
    </w:p>
    <w:p w14:paraId="72B4F5FC" w14:textId="77777777" w:rsidR="00E97288" w:rsidRDefault="00E97288">
      <w:r>
        <w:t>In Colossians 3:10, "knowledge" (epignosis) refers to a deep, experiential, and precise knowledge of God that actively transforms the believer. Rather than a mere intellectual apprehension of facts or an abstract philosophy, this term denotes a relational, heart-shaping recognition of divine truth. As an intensified form of the standard Greek word for knowledge (gnosis), it represents both the means and the sphere of the believer's ongoing spiritual renewal, progressively aligning the "new man" with the very image of his Creator.</w:t>
      </w:r>
    </w:p>
    <w:p w14:paraId="234DBCA9" w14:textId="77777777" w:rsidR="00E97288" w:rsidRDefault="00E97288"/>
    <w:p w14:paraId="784B5976" w14:textId="77777777" w:rsidR="00E97288" w:rsidRDefault="00E97288">
      <w:r w:rsidRPr="00E97288">
        <w:rPr>
          <w:b/>
        </w:rPr>
        <w:t>Full Study:</w:t>
      </w:r>
    </w:p>
    <w:p w14:paraId="7DB3FB4D" w14:textId="77777777" w:rsidR="00E97288" w:rsidRDefault="00E97288"/>
    <w:p w14:paraId="7CBCA77D" w14:textId="77777777" w:rsidR="00E97288" w:rsidRPr="00E97288" w:rsidRDefault="00E97288">
      <w:pPr>
        <w:rPr>
          <w:b/>
        </w:rPr>
      </w:pPr>
      <w:r w:rsidRPr="00E97288">
        <w:rPr>
          <w:b/>
        </w:rPr>
        <w:t xml:space="preserve"> 1. Word Picture / Background</w:t>
      </w:r>
    </w:p>
    <w:p w14:paraId="6C72639D" w14:textId="77777777" w:rsidR="00E97288" w:rsidRDefault="00E97288">
      <w:r>
        <w:t xml:space="preserve">The Greek noun epignōsis is a compound word formed by adding the prepositional prefix epi to the base noun gnōsis (knowledge). In classical and New Testament Greek, the prefix epi functions as an intensifier. While gnosis represents knowledge in a general sense, epignosis points to a knowledge that is fuller, more precise, thoroughly tested, and personally appropriated. </w:t>
      </w:r>
    </w:p>
    <w:p w14:paraId="7B646BF4" w14:textId="77777777" w:rsidR="00E97288" w:rsidRDefault="00E97288"/>
    <w:p w14:paraId="568E5B76" w14:textId="77777777" w:rsidR="00E97288" w:rsidRDefault="00E97288">
      <w:r>
        <w:t>A helpful historical word picture is that of a portrait. While gnosis is like a preliminary charcoal sketch of a person, epignosis is the fully painted, high-definition portrait. It is the difference between knowing about someone and knowing that person intimately through years of shared experience. In the cultural context of the first-century Roman world, various philosophical and early Gnostic sects claimed a secret, mystical gnosis that supposedly led to spiritual enlightenment. The New Testament writers, particularly Paul, bypassed this speculative mysticism by pointing believers to epignosis—a robust, clear, and saving knowledge of the true God that is open to all Christians, not just an intellectual elite.</w:t>
      </w:r>
    </w:p>
    <w:p w14:paraId="2E57A665" w14:textId="77777777" w:rsidR="00E97288" w:rsidRDefault="00E97288"/>
    <w:p w14:paraId="73973313" w14:textId="77777777" w:rsidR="00E97288" w:rsidRPr="00E97288" w:rsidRDefault="00E97288">
      <w:pPr>
        <w:rPr>
          <w:b/>
        </w:rPr>
      </w:pPr>
      <w:r w:rsidRPr="00E97288">
        <w:rPr>
          <w:b/>
        </w:rPr>
        <w:t xml:space="preserve"> 2. Meaning / Lexical Definition</w:t>
      </w:r>
    </w:p>
    <w:p w14:paraId="0A8F5D90" w14:textId="77777777" w:rsidR="00E97288" w:rsidRDefault="00E97288">
      <w:r>
        <w:t xml:space="preserve">The noun epignosis denotes precise, correct, and complete knowledge. It carries the sense of a deep, experiential recognition or acknowledgment of truth. It is not cold, detached information, but a knowledge that actively involves the knower with the object known. </w:t>
      </w:r>
    </w:p>
    <w:p w14:paraId="390501F4" w14:textId="77777777" w:rsidR="00E97288" w:rsidRDefault="00E97288"/>
    <w:p w14:paraId="1028C0AA" w14:textId="77777777" w:rsidR="00E97288" w:rsidRDefault="00E97288">
      <w:r>
        <w:t>Lexically, the word describes:</w:t>
      </w:r>
    </w:p>
    <w:p w14:paraId="0673F721" w14:textId="77777777" w:rsidR="00E97288" w:rsidRDefault="00E97288">
      <w:r>
        <w:t>• A clear and exact perception of spiritual and moral truth.</w:t>
      </w:r>
    </w:p>
    <w:p w14:paraId="29DC5766" w14:textId="77777777" w:rsidR="00E97288" w:rsidRDefault="00E97288">
      <w:r>
        <w:t>• A personal, experiential knowledge of God, Jesus Christ, or His will.</w:t>
      </w:r>
    </w:p>
    <w:p w14:paraId="0511B68E" w14:textId="77777777" w:rsidR="00E97288" w:rsidRDefault="00E97288">
      <w:r>
        <w:t>• An acknowledgment of truth that leads to appropriate ethical action.</w:t>
      </w:r>
    </w:p>
    <w:p w14:paraId="1395188A" w14:textId="77777777" w:rsidR="00E97288" w:rsidRDefault="00E97288"/>
    <w:p w14:paraId="59DB2D63" w14:textId="77777777" w:rsidR="00E97288" w:rsidRDefault="00E97288">
      <w:r>
        <w:t>In the New Testament, epignosis is almost always used in connection with things divine, referring to the knowledge of God, of Christ, of salvation, or of the moral duties of the Christian life.</w:t>
      </w:r>
    </w:p>
    <w:p w14:paraId="48692534" w14:textId="77777777" w:rsidR="00E97288" w:rsidRDefault="00E97288"/>
    <w:p w14:paraId="04C5077F" w14:textId="77777777" w:rsidR="00E97288" w:rsidRPr="00E97288" w:rsidRDefault="00E97288">
      <w:pPr>
        <w:rPr>
          <w:b/>
        </w:rPr>
      </w:pPr>
      <w:r w:rsidRPr="00E97288">
        <w:rPr>
          <w:b/>
        </w:rPr>
        <w:t xml:space="preserve"> 3. Usage and Word Pictures</w:t>
      </w:r>
    </w:p>
    <w:p w14:paraId="15BD512E" w14:textId="77777777" w:rsidR="00E97288" w:rsidRDefault="00E97288">
      <w:r>
        <w:t xml:space="preserve">The New Testament writers use epignosis to distinguish mature, spiritually discerning faith from elementary or superficial understanding. In several passages, gnosis and epignosis are contrasted implicitly to show growth. A person can have gnosis (intellectual awareness) without ever reaching epignosis (saving, heart-transforming acknowledgment of the truth). </w:t>
      </w:r>
    </w:p>
    <w:p w14:paraId="1AE0147A" w14:textId="77777777" w:rsidR="00E97288" w:rsidRDefault="00E97288"/>
    <w:p w14:paraId="217E39BB" w14:textId="77777777" w:rsidR="00E97288" w:rsidRDefault="00E97288">
      <w:r>
        <w:t>A biblical word picture for this is the process of recognition. In the Greek translation of the Old Testament (the Septuagint), related forms of the word are used when a person recognizes someone they previously knew, such as Joseph's brothers finally recognizing him in Egypt. Thus, epignosis is a "recognition" of the truth of God that strikes the heart with personal force, capturing the mind and changing the will.</w:t>
      </w:r>
    </w:p>
    <w:p w14:paraId="02797143" w14:textId="77777777" w:rsidR="00E97288" w:rsidRDefault="00E97288"/>
    <w:p w14:paraId="07FABEE8" w14:textId="77777777" w:rsidR="00E97288" w:rsidRPr="00E97288" w:rsidRDefault="00E97288">
      <w:pPr>
        <w:rPr>
          <w:b/>
        </w:rPr>
      </w:pPr>
      <w:r w:rsidRPr="00E97288">
        <w:rPr>
          <w:b/>
        </w:rPr>
        <w:t xml:space="preserve"> 4. Theological Implications</w:t>
      </w:r>
    </w:p>
    <w:p w14:paraId="397A7A2A" w14:textId="77777777" w:rsidR="00E97288" w:rsidRDefault="00E97288">
      <w:r>
        <w:t xml:space="preserve">The theological weight of epignosis in the Epistles is immense, particularly in its relationship to sanctification and spiritual maturity. </w:t>
      </w:r>
    </w:p>
    <w:p w14:paraId="2AAD6A5A" w14:textId="77777777" w:rsidR="00E97288" w:rsidRDefault="00E97288">
      <w:r>
        <w:t>• The Restoration of the Divine Image: In Colossians 3:10, this knowledge is the vehicle through which the "new man" is renewed. When humanity fell into sin, the image of God was defaced, and human understanding was darkened. The progressive acquisition of epignosis—experiencing and submitting to the truth of Christ—is the very process by which the Holy Spirit restores the marred image of God in the believer.</w:t>
      </w:r>
    </w:p>
    <w:p w14:paraId="59D5C5BA" w14:textId="77777777" w:rsidR="00E97288" w:rsidRDefault="00E97288">
      <w:r>
        <w:t>• The Antidote to Deception: Paul frequently uses this word in the Prison Epistles to combat false teachings. The Colossian church was threatened by a syncretistic heresy that promised "secret wisdom." Paul counters this by arguing that true spiritual security and growth do not come from human philosophy, but from being filled with the epignosis of God's will.</w:t>
      </w:r>
    </w:p>
    <w:p w14:paraId="790F51E6" w14:textId="77777777" w:rsidR="00E97288" w:rsidRDefault="00E97288">
      <w:r>
        <w:t>• Relationship and Ethics: True theological knowledge in scripture is never merely academic. It is inherently relational and ethical. To truly "know" God (epignosis) means to live in obedience to Him. Correct doctrine must bear fruit in a holy life.</w:t>
      </w:r>
    </w:p>
    <w:p w14:paraId="5BC5E2E2" w14:textId="77777777" w:rsidR="00E97288" w:rsidRDefault="00E97288"/>
    <w:p w14:paraId="519DDB88" w14:textId="77777777" w:rsidR="00E97288" w:rsidRPr="00E97288" w:rsidRDefault="00E97288">
      <w:pPr>
        <w:rPr>
          <w:b/>
        </w:rPr>
      </w:pPr>
      <w:r w:rsidRPr="00E97288">
        <w:rPr>
          <w:b/>
        </w:rPr>
        <w:t xml:space="preserve"> 5. Contextual Nuance in the Passage</w:t>
      </w:r>
    </w:p>
    <w:p w14:paraId="2FFBCBAC" w14:textId="77777777" w:rsidR="00E97288" w:rsidRDefault="00E97288">
      <w:r>
        <w:t xml:space="preserve">In Colossians 3:10, Paul commands the believers to put off the old practices of their sinful nature and to "put on the new man who is renewed in knowledge according to the image of Him who created him." </w:t>
      </w:r>
    </w:p>
    <w:p w14:paraId="69C14219" w14:textId="77777777" w:rsidR="00E97288" w:rsidRDefault="00E97288"/>
    <w:p w14:paraId="3611B743" w14:textId="77777777" w:rsidR="00E97288" w:rsidRDefault="00E97288">
      <w:r>
        <w:t xml:space="preserve">The phrase "renewed in knowledge" (literally, "being renewed unto full knowledge," eis epignōsin) uses a present passive participle for "renewed" (anakainoumenon). This indicates a continuous, ongoing work of the Holy Spirit. The destination or sphere of this continuous renewal is epignosis. </w:t>
      </w:r>
    </w:p>
    <w:p w14:paraId="60B05AAE" w14:textId="77777777" w:rsidR="00E97288" w:rsidRDefault="00E97288"/>
    <w:p w14:paraId="6893C124" w14:textId="77777777" w:rsidR="00E97288" w:rsidRDefault="00E97288">
      <w:r>
        <w:t>The Colossians were being tempted to look for spiritual growth in ascetic rules and mystical visions. Paul corrects this trajectory: the path to genuine Christian maturity is not through legalistic rituals but through a deeper, more accurate, and experiential knowledge of Christ. As the believer grows in this genuine knowledge, they are progressively conformed to the moral character (the "image") of their Creator.</w:t>
      </w:r>
    </w:p>
    <w:p w14:paraId="07656C8E" w14:textId="77777777" w:rsidR="00E97288" w:rsidRDefault="00E97288"/>
    <w:p w14:paraId="59023B55" w14:textId="77777777" w:rsidR="00E97288" w:rsidRPr="00E97288" w:rsidRDefault="00E97288">
      <w:pPr>
        <w:rPr>
          <w:b/>
        </w:rPr>
      </w:pPr>
      <w:r w:rsidRPr="00E97288">
        <w:rPr>
          <w:b/>
        </w:rPr>
        <w:t xml:space="preserve"> 6. Key Uses in Other Verses (NKJV)</w:t>
      </w:r>
    </w:p>
    <w:p w14:paraId="45AB0B1D" w14:textId="77777777" w:rsidR="00E97288" w:rsidRDefault="00E97288">
      <w:r>
        <w:t>• Ephesians 4:13 - "...till we all come to the unity of the faith and of the knowledge of the Son of God, to a perfect man, to the measure of the stature of the fullness of Christ..."</w:t>
      </w:r>
    </w:p>
    <w:p w14:paraId="4DD62C34" w14:textId="77777777" w:rsidR="00E97288" w:rsidRDefault="00E97288">
      <w:r>
        <w:t>• Colossians 1:9 - "...we also, since the day we heard it, do not cease to pray for you, and to ask that you may be filled with the knowledge of His will in all wisdom and spiritual understanding..."</w:t>
      </w:r>
    </w:p>
    <w:p w14:paraId="2C6AAA79" w14:textId="77777777" w:rsidR="00E97288" w:rsidRDefault="00E97288">
      <w:r>
        <w:t>• Philippians 1:9 - "And this I pray, that your love may abound still more and more in knowledge and all discernment..."</w:t>
      </w:r>
    </w:p>
    <w:p w14:paraId="131AA6CC" w14:textId="77777777" w:rsidR="00E97288" w:rsidRDefault="00E97288">
      <w:r>
        <w:t>• 2 Peter 1:2 - "Grace and peace be multiplied to you in the knowledge of God and of Jesus our Lord..."</w:t>
      </w:r>
    </w:p>
    <w:p w14:paraId="007D947D" w14:textId="77777777" w:rsidR="00E97288" w:rsidRDefault="00E97288"/>
    <w:p w14:paraId="6CB6319C" w14:textId="77777777" w:rsidR="00E97288" w:rsidRPr="00E97288" w:rsidRDefault="00E97288">
      <w:pPr>
        <w:rPr>
          <w:b/>
        </w:rPr>
      </w:pPr>
      <w:r w:rsidRPr="00E97288">
        <w:rPr>
          <w:b/>
        </w:rPr>
        <w:t xml:space="preserve"> 7. Other Relevant Insights</w:t>
      </w:r>
    </w:p>
    <w:p w14:paraId="249A2257" w14:textId="77777777" w:rsidR="00E97288" w:rsidRDefault="00E97288">
      <w:r>
        <w:t xml:space="preserve">A critical pastoral insight lies in the democratic nature of epignosis in the New Testament. In pagan mystery religions and Gnostic-leaning philosophies, higher "knowledge" was a secret treasure reserved only for an elite class of initiates (the pneumatikoi). </w:t>
      </w:r>
    </w:p>
    <w:p w14:paraId="48241B94" w14:textId="77777777" w:rsidR="00E97288" w:rsidRDefault="00E97288"/>
    <w:p w14:paraId="2C42CA8B" w14:textId="77777777" w:rsidR="00E97288" w:rsidRDefault="00E97288">
      <w:r>
        <w:t>Paul turns this exclusive concept upside down. By declaring that the "new man" is renewed in epignosis, Paul asserts that this deep, intimate, saving knowledge of God is available to every believer, regardless of intellectual capacity, social status, or cultural background. In Christ, there is no longer "Greek nor Jew, circumcised nor uncircumcised, barbarian, Scythian, slave nor free" (Colossians 3:11). The deepest spiritual reality is accessible to the simplest believer through the indwelling Holy Spirit.</w:t>
      </w:r>
    </w:p>
    <w:p w14:paraId="1960FECE" w14:textId="77777777" w:rsidR="00E97288" w:rsidRDefault="00E97288"/>
    <w:p w14:paraId="391BE32D" w14:textId="77777777" w:rsidR="00E97288" w:rsidRPr="00E97288" w:rsidRDefault="00E97288">
      <w:pPr>
        <w:rPr>
          <w:b/>
        </w:rPr>
      </w:pPr>
      <w:r w:rsidRPr="00E97288">
        <w:rPr>
          <w:b/>
        </w:rPr>
        <w:t xml:space="preserve"> 8. References</w:t>
      </w:r>
    </w:p>
    <w:p w14:paraId="7DE713FB" w14:textId="77777777" w:rsidR="00E97288" w:rsidRDefault="00E97288">
      <w:r>
        <w:t>• BDAG (Greek-English Lexicon of the New Testament and Other Early Christian Literature)</w:t>
      </w:r>
    </w:p>
    <w:p w14:paraId="24F66DD6" w14:textId="77777777" w:rsidR="00E97288" w:rsidRDefault="00E97288">
      <w:r>
        <w:t>• TDNT (Theological Dictionary of the New Testament / Little Kittel)</w:t>
      </w:r>
    </w:p>
    <w:p w14:paraId="1CE062B7" w14:textId="77777777" w:rsidR="00E97288" w:rsidRDefault="00E97288">
      <w:r>
        <w:t>• Vine's Expository Dictionary of New Testament Words</w:t>
      </w:r>
    </w:p>
    <w:p w14:paraId="6737D441" w14:textId="77777777" w:rsidR="00E97288" w:rsidRDefault="00E97288">
      <w:r>
        <w:t>• Thayer's Greek-English Lexicon of the New Testament</w:t>
      </w:r>
    </w:p>
    <w:p w14:paraId="63D6B048" w14:textId="77777777" w:rsidR="004C5552" w:rsidRDefault="00E97288">
      <w:r>
        <w:t>• Precept Austin Commentary on Colossians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28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97288"/>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9828C"/>
  <w15:chartTrackingRefBased/>
  <w15:docId w15:val="{EBD6EA1E-0DD8-4E8C-B303-249D7A81C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97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97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288"/>
    <w:rPr>
      <w:rFonts w:eastAsiaTheme="majorEastAsia" w:cstheme="majorBidi"/>
      <w:color w:val="272727" w:themeColor="text1" w:themeTint="D8"/>
    </w:rPr>
  </w:style>
  <w:style w:type="paragraph" w:styleId="Title">
    <w:name w:val="Title"/>
    <w:basedOn w:val="Normal"/>
    <w:next w:val="Normal"/>
    <w:link w:val="TitleChar"/>
    <w:uiPriority w:val="10"/>
    <w:qFormat/>
    <w:rsid w:val="00E97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288"/>
    <w:pPr>
      <w:spacing w:before="160"/>
      <w:jc w:val="center"/>
    </w:pPr>
    <w:rPr>
      <w:i/>
      <w:iCs/>
      <w:color w:val="404040" w:themeColor="text1" w:themeTint="BF"/>
    </w:rPr>
  </w:style>
  <w:style w:type="character" w:customStyle="1" w:styleId="QuoteChar">
    <w:name w:val="Quote Char"/>
    <w:basedOn w:val="DefaultParagraphFont"/>
    <w:link w:val="Quote"/>
    <w:uiPriority w:val="29"/>
    <w:rsid w:val="00E97288"/>
    <w:rPr>
      <w:i/>
      <w:iCs/>
      <w:color w:val="404040" w:themeColor="text1" w:themeTint="BF"/>
    </w:rPr>
  </w:style>
  <w:style w:type="paragraph" w:styleId="ListParagraph">
    <w:name w:val="List Paragraph"/>
    <w:basedOn w:val="Normal"/>
    <w:uiPriority w:val="34"/>
    <w:qFormat/>
    <w:rsid w:val="00E97288"/>
    <w:pPr>
      <w:ind w:left="720"/>
      <w:contextualSpacing/>
    </w:pPr>
  </w:style>
  <w:style w:type="character" w:styleId="IntenseEmphasis">
    <w:name w:val="Intense Emphasis"/>
    <w:basedOn w:val="DefaultParagraphFont"/>
    <w:uiPriority w:val="21"/>
    <w:qFormat/>
    <w:rsid w:val="00E97288"/>
    <w:rPr>
      <w:i/>
      <w:iCs/>
      <w:color w:val="2E74B5" w:themeColor="accent1" w:themeShade="BF"/>
    </w:rPr>
  </w:style>
  <w:style w:type="paragraph" w:styleId="IntenseQuote">
    <w:name w:val="Intense Quote"/>
    <w:basedOn w:val="Normal"/>
    <w:next w:val="Normal"/>
    <w:link w:val="IntenseQuoteChar"/>
    <w:uiPriority w:val="30"/>
    <w:qFormat/>
    <w:rsid w:val="00E972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97288"/>
    <w:rPr>
      <w:i/>
      <w:iCs/>
      <w:color w:val="2E74B5" w:themeColor="accent1" w:themeShade="BF"/>
    </w:rPr>
  </w:style>
  <w:style w:type="character" w:styleId="IntenseReference">
    <w:name w:val="Intense Reference"/>
    <w:basedOn w:val="DefaultParagraphFont"/>
    <w:uiPriority w:val="32"/>
    <w:qFormat/>
    <w:rsid w:val="00E9728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1160</Words>
  <Characters>6038</Characters>
  <Application>Microsoft Office Word</Application>
  <DocSecurity>0</DocSecurity>
  <Lines>116</Lines>
  <Paragraphs>63</Paragraphs>
  <ScaleCrop>false</ScaleCrop>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