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F33D" w14:textId="77777777" w:rsidR="005A3272" w:rsidRPr="005A3272" w:rsidRDefault="005A3272">
      <w:pPr>
        <w:rPr>
          <w:b/>
        </w:rPr>
      </w:pPr>
      <w:r w:rsidRPr="005A3272">
        <w:rPr>
          <w:b/>
        </w:rPr>
        <w:t>SUBMIT - ( hypotassō , Strong's G5293 )</w:t>
      </w:r>
    </w:p>
    <w:p w14:paraId="76186F9A" w14:textId="77777777" w:rsidR="005A3272" w:rsidRDefault="005A3272">
      <w:r w:rsidRPr="005A3272">
        <w:rPr>
          <w:b/>
        </w:rPr>
        <w:t>Summary:</w:t>
      </w:r>
    </w:p>
    <w:p w14:paraId="36B01D41" w14:textId="77777777" w:rsidR="005A3272" w:rsidRDefault="005A3272">
      <w:r>
        <w:t>The Greek word hypotassō originally carried a military sense of arranging troops in orderly ranks under a leader's command. In the New Testament, particularly in its middle voice, it frequently describes a voluntary, willing yielding to God's established order. In Colossians 3:18, it is a call for wives to willingly align themselves under the leadership of their husbands. This is not a mark of inferiority or a demand for subjugation, but a beautiful expression of harmony, cooperation, and obedience "in the Lord." It speaks of functional order and loving support rather than essential worth or value.</w:t>
      </w:r>
    </w:p>
    <w:p w14:paraId="61790155" w14:textId="77777777" w:rsidR="005A3272" w:rsidRDefault="005A3272"/>
    <w:p w14:paraId="6111367E" w14:textId="77777777" w:rsidR="005A3272" w:rsidRDefault="005A3272">
      <w:r w:rsidRPr="005A3272">
        <w:rPr>
          <w:b/>
        </w:rPr>
        <w:t>Full Study:</w:t>
      </w:r>
    </w:p>
    <w:p w14:paraId="607E3154" w14:textId="77777777" w:rsidR="005A3272" w:rsidRDefault="005A3272"/>
    <w:p w14:paraId="36399DBB" w14:textId="77777777" w:rsidR="005A3272" w:rsidRPr="005A3272" w:rsidRDefault="005A3272">
      <w:pPr>
        <w:rPr>
          <w:b/>
        </w:rPr>
      </w:pPr>
      <w:r w:rsidRPr="005A3272">
        <w:rPr>
          <w:b/>
        </w:rPr>
        <w:t>1. Word Picture / Background</w:t>
      </w:r>
    </w:p>
    <w:p w14:paraId="0BFD02FF" w14:textId="77777777" w:rsidR="005A3272" w:rsidRDefault="005A3272">
      <w:r>
        <w:t>• Hypotassō is a compound word formed from two Greek parts: hypo, meaning "under," and tassō, meaning "to arrange in an orderly manner," "to assign," or "to line up."</w:t>
      </w:r>
    </w:p>
    <w:p w14:paraId="6A3022A7" w14:textId="77777777" w:rsidR="005A3272" w:rsidRDefault="005A3272">
      <w:r>
        <w:t xml:space="preserve">Historically, it was a Greek military term referring to the arrangement of troop divisions in a military fashion under the command of a leader. A soldier would willingly take their assigned place in the ranks to ensure the army functioned effectively as a cohesive unit. In non-military use, it evolved to describe a voluntary attitude of giving in, cooperating, assuming responsibility, and carrying a burden in order to maintain harmony in society or a household. </w:t>
      </w:r>
    </w:p>
    <w:p w14:paraId="6190D629" w14:textId="77777777" w:rsidR="005A3272" w:rsidRDefault="005A3272"/>
    <w:p w14:paraId="7656A002" w14:textId="77777777" w:rsidR="005A3272" w:rsidRPr="005A3272" w:rsidRDefault="005A3272">
      <w:pPr>
        <w:rPr>
          <w:b/>
        </w:rPr>
      </w:pPr>
      <w:r w:rsidRPr="005A3272">
        <w:rPr>
          <w:b/>
        </w:rPr>
        <w:t>2. Meaning / Lexical Definition</w:t>
      </w:r>
    </w:p>
    <w:p w14:paraId="24CFEB09" w14:textId="77777777" w:rsidR="005A3272" w:rsidRDefault="005A3272">
      <w:r>
        <w:t xml:space="preserve">The basic lexical meaning is to place or rank under, to subject, or to subordinate. </w:t>
      </w:r>
    </w:p>
    <w:p w14:paraId="47229280" w14:textId="77777777" w:rsidR="005A3272" w:rsidRDefault="005A3272">
      <w:r>
        <w:t>The meaning of the word heavily depends on its grammatical voice:</w:t>
      </w:r>
    </w:p>
    <w:p w14:paraId="0F6E9247" w14:textId="77777777" w:rsidR="005A3272" w:rsidRDefault="005A3272">
      <w:r>
        <w:t>• In the active voice, it means to subject, subdue, or bring under control. It is often used of God subjugating all things to Christ, or a conqueror subduing an enemy.</w:t>
      </w:r>
    </w:p>
    <w:p w14:paraId="37B67C79" w14:textId="77777777" w:rsidR="005A3272" w:rsidRDefault="005A3272">
      <w:r>
        <w:t>• In the middle or passive voice (as it is used in New Testament household codes), it means to subject oneself, to place oneself in submission, or to yield to one's admonition or advice. It is a voluntary subordination—a conscious decision to respect and follow leadership.</w:t>
      </w:r>
    </w:p>
    <w:p w14:paraId="08098B3D" w14:textId="77777777" w:rsidR="005A3272" w:rsidRDefault="005A3272"/>
    <w:p w14:paraId="3DF395B8" w14:textId="77777777" w:rsidR="005A3272" w:rsidRPr="005A3272" w:rsidRDefault="005A3272">
      <w:pPr>
        <w:rPr>
          <w:b/>
        </w:rPr>
      </w:pPr>
      <w:r w:rsidRPr="005A3272">
        <w:rPr>
          <w:b/>
        </w:rPr>
        <w:t>3. Usage and Word Pictures</w:t>
      </w:r>
    </w:p>
    <w:p w14:paraId="65A0EBB4" w14:textId="77777777" w:rsidR="005A3272" w:rsidRDefault="005A3272">
      <w:r>
        <w:t>The New Testament uses hypotassō to describe several vital relationships of order:</w:t>
      </w:r>
    </w:p>
    <w:p w14:paraId="54377F3F" w14:textId="77777777" w:rsidR="005A3272" w:rsidRDefault="005A3272">
      <w:r>
        <w:t>• Believers lining up under the authority of God.</w:t>
      </w:r>
    </w:p>
    <w:p w14:paraId="1A11F011" w14:textId="77777777" w:rsidR="005A3272" w:rsidRDefault="005A3272">
      <w:r>
        <w:t>• Citizens respecting and keeping the order of civil government.</w:t>
      </w:r>
    </w:p>
    <w:p w14:paraId="784C76FA" w14:textId="77777777" w:rsidR="005A3272" w:rsidRDefault="005A3272">
      <w:r>
        <w:t>• Believers yielding to the spiritual leadership of church overseers.</w:t>
      </w:r>
    </w:p>
    <w:p w14:paraId="6515CFB2" w14:textId="77777777" w:rsidR="005A3272" w:rsidRDefault="005A3272">
      <w:r>
        <w:t>• Members of the body of Christ mutually yielding to one another in love.</w:t>
      </w:r>
    </w:p>
    <w:p w14:paraId="445461DB" w14:textId="77777777" w:rsidR="005A3272" w:rsidRDefault="005A3272">
      <w:r>
        <w:t>• Wives voluntarily yielding to the servant-leadership of their husbands.</w:t>
      </w:r>
    </w:p>
    <w:p w14:paraId="32C2DEBD" w14:textId="77777777" w:rsidR="005A3272" w:rsidRDefault="005A3272">
      <w:r>
        <w:t>The underlying picture is never one of a doormat being trampled upon, nor of a slave being forced down by a master. Instead, it is the picture of a team member or a soldier willingly taking their post so that the mission can succeed and the home can flourish in peace.</w:t>
      </w:r>
    </w:p>
    <w:p w14:paraId="6D5B8E83" w14:textId="77777777" w:rsidR="005A3272" w:rsidRDefault="005A3272"/>
    <w:p w14:paraId="2FE72F12" w14:textId="77777777" w:rsidR="005A3272" w:rsidRPr="005A3272" w:rsidRDefault="005A3272">
      <w:pPr>
        <w:rPr>
          <w:b/>
        </w:rPr>
      </w:pPr>
      <w:r w:rsidRPr="005A3272">
        <w:rPr>
          <w:b/>
        </w:rPr>
        <w:t>4. Theological Implications</w:t>
      </w:r>
    </w:p>
    <w:p w14:paraId="4C15C42A" w14:textId="77777777" w:rsidR="005A3272" w:rsidRDefault="005A3272">
      <w:r>
        <w:t>Submission is a deeply Christological concept. Jesus Christ Himself demonstrated perfect hypotassō. Though co-equal and co-eternal with God the Father, the Son willingly submitted Himself to the Father's will and plan of redemption. Furthermore, as a child, Jesus "was subject" to His earthly parents (Luke 2:51), proving that submission has nothing to do with inferior worth or lesser intelligence. It is entirely about fulfilling a divine role for a divine purpose. God is a God of order (taxis) rather than confusion, and hypotassō is the mechanism by which God's relational order is maintained in a fallen world.</w:t>
      </w:r>
    </w:p>
    <w:p w14:paraId="53AFA15B" w14:textId="77777777" w:rsidR="005A3272" w:rsidRDefault="005A3272"/>
    <w:p w14:paraId="61E727FB" w14:textId="77777777" w:rsidR="005A3272" w:rsidRPr="005A3272" w:rsidRDefault="005A3272">
      <w:pPr>
        <w:rPr>
          <w:b/>
        </w:rPr>
      </w:pPr>
      <w:r w:rsidRPr="005A3272">
        <w:rPr>
          <w:b/>
        </w:rPr>
        <w:t>5. Contextual Nuance in the Passage</w:t>
      </w:r>
    </w:p>
    <w:p w14:paraId="5ED990F0" w14:textId="77777777" w:rsidR="005A3272" w:rsidRDefault="005A3272">
      <w:r>
        <w:t xml:space="preserve">In Colossians 3:18 ("Wives, submit to your own husbands, as is fitting in the Lord"), the verb is presented as an imperative (a command), but it is in the middle voice. This places the responsibility of submission entirely on the wife as a willing, personal choice. Husbands are never instructed in Scripture to subjugate their wives or demand this submission; they are commanded to love them. </w:t>
      </w:r>
    </w:p>
    <w:p w14:paraId="417BD60C" w14:textId="77777777" w:rsidR="005A3272" w:rsidRDefault="005A3272">
      <w:r>
        <w:t>The command is uniquely qualified by the phrase "as is fitting in the Lord." This submission is not absolute or unconditional (such as if a husband asks a wife to sin), but is governed by her primary allegiance to Christ. Her yielding to her husband is ultimately an act of worship and obedience to the Lord.</w:t>
      </w:r>
    </w:p>
    <w:p w14:paraId="1D214BC1" w14:textId="77777777" w:rsidR="005A3272" w:rsidRDefault="005A3272"/>
    <w:p w14:paraId="794B88E7" w14:textId="77777777" w:rsidR="005A3272" w:rsidRPr="005A3272" w:rsidRDefault="005A3272">
      <w:pPr>
        <w:rPr>
          <w:b/>
        </w:rPr>
      </w:pPr>
      <w:r w:rsidRPr="005A3272">
        <w:rPr>
          <w:b/>
        </w:rPr>
        <w:t>6. Key Uses in Other Verses (NKJV)</w:t>
      </w:r>
    </w:p>
    <w:p w14:paraId="05033F87" w14:textId="77777777" w:rsidR="005A3272" w:rsidRDefault="005A3272">
      <w:r>
        <w:t>• Luke 2:51 - "Then He went down with them and came to Nazareth, and was subject to them, but His mother kept all these things in her heart."</w:t>
      </w:r>
    </w:p>
    <w:p w14:paraId="2DF0DEB5" w14:textId="77777777" w:rsidR="005A3272" w:rsidRDefault="005A3272">
      <w:r>
        <w:t>• Ephesians 5:21 - "submitting to one another in the fear of God."</w:t>
      </w:r>
    </w:p>
    <w:p w14:paraId="5D809DBA" w14:textId="77777777" w:rsidR="005A3272" w:rsidRDefault="005A3272">
      <w:r>
        <w:t>• Ephesians 5:22 - "Wives, submit to your own husbands, as to the Lord."</w:t>
      </w:r>
    </w:p>
    <w:p w14:paraId="068F78D2" w14:textId="77777777" w:rsidR="005A3272" w:rsidRDefault="005A3272">
      <w:r>
        <w:t>• James 4:7 - "Therefore submit to God. Resist the devil and he will flee from you."</w:t>
      </w:r>
    </w:p>
    <w:p w14:paraId="201D672D" w14:textId="77777777" w:rsidR="005A3272" w:rsidRDefault="005A3272">
      <w:r>
        <w:t>• 1 Peter 2:13 - "Therefore submit yourselves to every ordinance of man for the Lord's sake, whether to the king as supreme..."</w:t>
      </w:r>
    </w:p>
    <w:p w14:paraId="190C5D5D" w14:textId="77777777" w:rsidR="005A3272" w:rsidRDefault="005A3272"/>
    <w:p w14:paraId="1573E21A" w14:textId="77777777" w:rsidR="005A3272" w:rsidRPr="005A3272" w:rsidRDefault="005A3272">
      <w:pPr>
        <w:rPr>
          <w:b/>
        </w:rPr>
      </w:pPr>
      <w:r w:rsidRPr="005A3272">
        <w:rPr>
          <w:b/>
        </w:rPr>
        <w:t>7. Other Relevant Insights</w:t>
      </w:r>
    </w:p>
    <w:p w14:paraId="3F110068" w14:textId="77777777" w:rsidR="005A3272" w:rsidRDefault="005A3272">
      <w:r>
        <w:t>In the first-century Roman world, the law of patria potestas (the power of the father) gave a husband absolute, dictatorial power over his wife, children, and servants, including the power of life and death. Paul's command here radically dignified women. By making submission a voluntary, spiritual act done "in the Lord," Paul elevated the wife from a mere piece of property to a moral agent freely choosing to honor God's design. Coupled with the subsequent command for husbands to love (agapaō) their wives and not be bitter toward them (Colossians 3:19), this Christian household code was revolutionary in its call for mutual respect and Christ-centered love.</w:t>
      </w:r>
    </w:p>
    <w:p w14:paraId="3BBF75CB" w14:textId="77777777" w:rsidR="005A3272" w:rsidRDefault="005A3272"/>
    <w:p w14:paraId="703283AD" w14:textId="77777777" w:rsidR="005A3272" w:rsidRPr="005A3272" w:rsidRDefault="005A3272">
      <w:pPr>
        <w:rPr>
          <w:b/>
        </w:rPr>
      </w:pPr>
      <w:r w:rsidRPr="005A3272">
        <w:rPr>
          <w:b/>
        </w:rPr>
        <w:t>8. References</w:t>
      </w:r>
    </w:p>
    <w:p w14:paraId="65E4BBB6" w14:textId="77777777" w:rsidR="005A3272" w:rsidRDefault="005A3272">
      <w:r>
        <w:t>• Bauer, W., Danker, F. W., Arndt, W. F., &amp; Gingrich, F. W. (BDAG). A Greek-English Lexicon of the New Testament and Other Early Christian Literature.</w:t>
      </w:r>
    </w:p>
    <w:p w14:paraId="514F5B50" w14:textId="77777777" w:rsidR="005A3272" w:rsidRDefault="005A3272">
      <w:r>
        <w:t>• Kittel, G., Friedrich, G., &amp; Bromiley, G. W. (TDNT). Theological Dictionary of the New Testament.</w:t>
      </w:r>
    </w:p>
    <w:p w14:paraId="767CF775" w14:textId="77777777" w:rsidR="005A3272" w:rsidRDefault="005A3272">
      <w:r>
        <w:t>• Vine, W. E. Vine's Complete Expository Dictionary of Old and New Testament Words.</w:t>
      </w:r>
    </w:p>
    <w:p w14:paraId="1121C5EB" w14:textId="77777777" w:rsidR="005A3272" w:rsidRDefault="005A3272">
      <w:r>
        <w:t>• Zodhiates, S. The Complete Word Study Dictionary: New Testament.</w:t>
      </w:r>
    </w:p>
    <w:p w14:paraId="0D5514FC" w14:textId="57B27CAC" w:rsidR="004C5552" w:rsidRDefault="005A3272">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327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1537E"/>
  <w15:chartTrackingRefBased/>
  <w15:docId w15:val="{64316D32-A68E-4EEA-A812-6373572F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3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3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272"/>
    <w:rPr>
      <w:rFonts w:eastAsiaTheme="majorEastAsia" w:cstheme="majorBidi"/>
      <w:color w:val="272727" w:themeColor="text1" w:themeTint="D8"/>
    </w:rPr>
  </w:style>
  <w:style w:type="paragraph" w:styleId="Title">
    <w:name w:val="Title"/>
    <w:basedOn w:val="Normal"/>
    <w:next w:val="Normal"/>
    <w:link w:val="TitleChar"/>
    <w:uiPriority w:val="10"/>
    <w:qFormat/>
    <w:rsid w:val="005A3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272"/>
    <w:pPr>
      <w:spacing w:before="160"/>
      <w:jc w:val="center"/>
    </w:pPr>
    <w:rPr>
      <w:i/>
      <w:iCs/>
      <w:color w:val="404040" w:themeColor="text1" w:themeTint="BF"/>
    </w:rPr>
  </w:style>
  <w:style w:type="character" w:customStyle="1" w:styleId="QuoteChar">
    <w:name w:val="Quote Char"/>
    <w:basedOn w:val="DefaultParagraphFont"/>
    <w:link w:val="Quote"/>
    <w:uiPriority w:val="29"/>
    <w:rsid w:val="005A3272"/>
    <w:rPr>
      <w:i/>
      <w:iCs/>
      <w:color w:val="404040" w:themeColor="text1" w:themeTint="BF"/>
    </w:rPr>
  </w:style>
  <w:style w:type="paragraph" w:styleId="ListParagraph">
    <w:name w:val="List Paragraph"/>
    <w:basedOn w:val="Normal"/>
    <w:uiPriority w:val="34"/>
    <w:qFormat/>
    <w:rsid w:val="005A3272"/>
    <w:pPr>
      <w:ind w:left="720"/>
      <w:contextualSpacing/>
    </w:pPr>
  </w:style>
  <w:style w:type="character" w:styleId="IntenseEmphasis">
    <w:name w:val="Intense Emphasis"/>
    <w:basedOn w:val="DefaultParagraphFont"/>
    <w:uiPriority w:val="21"/>
    <w:qFormat/>
    <w:rsid w:val="005A3272"/>
    <w:rPr>
      <w:i/>
      <w:iCs/>
      <w:color w:val="2E74B5" w:themeColor="accent1" w:themeShade="BF"/>
    </w:rPr>
  </w:style>
  <w:style w:type="paragraph" w:styleId="IntenseQuote">
    <w:name w:val="Intense Quote"/>
    <w:basedOn w:val="Normal"/>
    <w:next w:val="Normal"/>
    <w:link w:val="IntenseQuoteChar"/>
    <w:uiPriority w:val="30"/>
    <w:qFormat/>
    <w:rsid w:val="005A32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3272"/>
    <w:rPr>
      <w:i/>
      <w:iCs/>
      <w:color w:val="2E74B5" w:themeColor="accent1" w:themeShade="BF"/>
    </w:rPr>
  </w:style>
  <w:style w:type="character" w:styleId="IntenseReference">
    <w:name w:val="Intense Reference"/>
    <w:basedOn w:val="DefaultParagraphFont"/>
    <w:uiPriority w:val="32"/>
    <w:qFormat/>
    <w:rsid w:val="005A32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4835</Characters>
  <Application>Microsoft Office Word</Application>
  <DocSecurity>0</DocSecurity>
  <Lines>92</Lines>
  <Paragraphs>50</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