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2B75" w14:textId="77777777" w:rsidR="00D363CF" w:rsidRPr="00D363CF" w:rsidRDefault="00D363CF">
      <w:pPr>
        <w:rPr>
          <w:b/>
        </w:rPr>
      </w:pPr>
      <w:r w:rsidRPr="00D363CF">
        <w:rPr>
          <w:b/>
        </w:rPr>
        <w:t>LOVE - ( agapaō , Strong's G25 )</w:t>
      </w:r>
    </w:p>
    <w:p w14:paraId="0DFBD0AD" w14:textId="77777777" w:rsidR="00D363CF" w:rsidRDefault="00D363CF">
      <w:r w:rsidRPr="00D363CF">
        <w:rPr>
          <w:b/>
        </w:rPr>
        <w:t>Summary:</w:t>
      </w:r>
    </w:p>
    <w:p w14:paraId="627BADC6" w14:textId="77777777" w:rsidR="00D363CF" w:rsidRDefault="00D363CF">
      <w:r>
        <w:t>In Colossians 3:19, the Greek verb agapaō calls husbands to a deliberate, unconditional, and self-sacrificing commitment to the well-being of their wives. This love is not a passive feeling or a response to merit, but an active choice of the will modeled after Christ's love for the church. It stands in direct contrast to the harshness, resentment, or bitterness that can easily seep into a marriage. By utilizing this verb in the imperative mood, the passage demands a persistent, active pursuit of the spouse’s highest good, establishing a supernatural standard for Christian marriage.</w:t>
      </w:r>
    </w:p>
    <w:p w14:paraId="7FC0EB21" w14:textId="77777777" w:rsidR="00D363CF" w:rsidRDefault="00D363CF"/>
    <w:p w14:paraId="2B31D9E9" w14:textId="77777777" w:rsidR="00D363CF" w:rsidRDefault="00D363CF">
      <w:r w:rsidRPr="00D363CF">
        <w:rPr>
          <w:b/>
        </w:rPr>
        <w:t>Full Study:</w:t>
      </w:r>
    </w:p>
    <w:p w14:paraId="30B35E2D" w14:textId="77777777" w:rsidR="00D363CF" w:rsidRDefault="00D363CF"/>
    <w:p w14:paraId="2528272C" w14:textId="77777777" w:rsidR="00D363CF" w:rsidRPr="00D363CF" w:rsidRDefault="00D363CF">
      <w:pPr>
        <w:rPr>
          <w:b/>
        </w:rPr>
      </w:pPr>
      <w:r w:rsidRPr="00D363CF">
        <w:rPr>
          <w:b/>
        </w:rPr>
        <w:t>1. Word Picture / Background</w:t>
      </w:r>
    </w:p>
    <w:p w14:paraId="22E4B49F" w14:textId="77777777" w:rsidR="00D363CF" w:rsidRDefault="00D363CF">
      <w:r>
        <w:t>In classical Greek, agapaō was not the dominant word for love. Other terms like eraō (passionate, romantic love) and phileō (affectionate, brotherly friendship) were far more common. In the classical era, agapaō often carried a colder, more intellectual sense of showing regard, being contented with something, or preferring one thing over another. However, the Greek translation of the Old Testament (the Septuagint) and subsequently the New Testament writers adopted and elevated this word. They infused it with a unique, profound meaning to describe God’s covenantal, undeserved love for humanity. Thus, the background of agapaō is not rooted in human emotion or passion, but in a deliberate, purposeful choice to value and cherish another.</w:t>
      </w:r>
    </w:p>
    <w:p w14:paraId="706117BB" w14:textId="77777777" w:rsidR="00D363CF" w:rsidRDefault="00D363CF"/>
    <w:p w14:paraId="2207F991" w14:textId="77777777" w:rsidR="00D363CF" w:rsidRPr="00D363CF" w:rsidRDefault="00D363CF">
      <w:pPr>
        <w:rPr>
          <w:b/>
        </w:rPr>
      </w:pPr>
      <w:r w:rsidRPr="00D363CF">
        <w:rPr>
          <w:b/>
        </w:rPr>
        <w:t>2. Meaning / Lexical Definition</w:t>
      </w:r>
    </w:p>
    <w:p w14:paraId="4452AC1D" w14:textId="77777777" w:rsidR="00D363CF" w:rsidRDefault="00D363CF">
      <w:r>
        <w:t>The verb agapaō means to have a warm regard for, to feel or show affection for, or to demonstrate active benevolence toward another. It denotes a love that values the object of affection highly and seeks its best interests. Unlike phileō, which depends on mutual affinity, or eraō, which is driven by desire, agapaō is a love of volition. It is a purposeful, self-giving love that acts for the benefit of the beloved, regardless of whether the recipient deserves it or is able to reciprocate. It is a love that commits to action, expressing itself through tangible deeds of care, protection, and service.</w:t>
      </w:r>
    </w:p>
    <w:p w14:paraId="0112BA63" w14:textId="77777777" w:rsidR="00D363CF" w:rsidRDefault="00D363CF"/>
    <w:p w14:paraId="78F3CCD2" w14:textId="77777777" w:rsidR="00D363CF" w:rsidRPr="00D363CF" w:rsidRDefault="00D363CF">
      <w:pPr>
        <w:rPr>
          <w:b/>
        </w:rPr>
      </w:pPr>
      <w:r w:rsidRPr="00D363CF">
        <w:rPr>
          <w:b/>
        </w:rPr>
        <w:t>3. Usage and Word Pictures</w:t>
      </w:r>
    </w:p>
    <w:p w14:paraId="038CE396" w14:textId="77777777" w:rsidR="00D363CF" w:rsidRDefault="00D363CF">
      <w:r>
        <w:t>In the New Testament, agapaō is the primary verb used to describe God’s love for the world, Christ's sacrificial love for His followers, and the love believers are commanded to have for God, one another, and even their enemies. It is frequently associated with sacrifice and giving. The word picture is not one of emotional warmth alone, but of a hand stretched out to give, a back bent to serve, or a life laid down to save. It is a love that operates on the basis of covenant and character rather than circumstance or feeling.</w:t>
      </w:r>
    </w:p>
    <w:p w14:paraId="5ACB2508" w14:textId="77777777" w:rsidR="00D363CF" w:rsidRDefault="00D363CF"/>
    <w:p w14:paraId="64473546" w14:textId="77777777" w:rsidR="00D363CF" w:rsidRPr="00D363CF" w:rsidRDefault="00D363CF">
      <w:pPr>
        <w:rPr>
          <w:b/>
        </w:rPr>
      </w:pPr>
      <w:r w:rsidRPr="00D363CF">
        <w:rPr>
          <w:b/>
        </w:rPr>
        <w:t>4. Theological Implications</w:t>
      </w:r>
    </w:p>
    <w:p w14:paraId="7F3A4E5D" w14:textId="77777777" w:rsidR="00D363CF" w:rsidRDefault="00D363CF">
      <w:r>
        <w:t>Theologically, agapaō reveals the very nature of God, who is Himself love. Because God's love is agapaō, it is unmerited, eternal, and active. This love is best demonstrated at the cross, where Christ died for the ungodly. When believers are commanded to agapaō, they are being called to mirror this divine attribute. In the context of Christian ethics, agapaō is the supreme virtue that binds all others together. It is the identifying mark of a true disciple of Jesus Christ and the fulfillment of the entire law.</w:t>
      </w:r>
    </w:p>
    <w:p w14:paraId="15C46D62" w14:textId="77777777" w:rsidR="00D363CF" w:rsidRDefault="00D363CF"/>
    <w:p w14:paraId="72C6642D" w14:textId="77777777" w:rsidR="00D363CF" w:rsidRPr="00D363CF" w:rsidRDefault="00D363CF">
      <w:pPr>
        <w:rPr>
          <w:b/>
        </w:rPr>
      </w:pPr>
      <w:r w:rsidRPr="00D363CF">
        <w:rPr>
          <w:b/>
        </w:rPr>
        <w:t>5. Contextual Nuance in the Passage</w:t>
      </w:r>
    </w:p>
    <w:p w14:paraId="78E62DC0" w14:textId="77777777" w:rsidR="00D363CF" w:rsidRDefault="00D363CF">
      <w:r>
        <w:t>In Colossians 3:19, Paul addresses husbands: "Husbands, love (agapate) your wives and do not be bitter toward them." The verb is a present active imperative, which denotes a continuous, ongoing command. Husbands are to make the loving of their wives a daily, habitual practice. In the Greco-Roman world of the first century, husbands held absolute authority over their households, and wives were often treated as property or subordinates. By commanding husbands to agapaō their wives, Paul radically upends the cultural norm. The husband's authority is not to be used for self-gratification or control, but is to be entirely reoriented toward the self-sacrificing care of his wife. This active, giving love is the antidote to the temptation to become "bitter" or harsh, ensuring that the home is characterized by grace, protection, and mutual respect.</w:t>
      </w:r>
    </w:p>
    <w:p w14:paraId="188BEB0D" w14:textId="77777777" w:rsidR="00D363CF" w:rsidRDefault="00D363CF"/>
    <w:p w14:paraId="53A29936" w14:textId="77777777" w:rsidR="00D363CF" w:rsidRPr="00D363CF" w:rsidRDefault="00D363CF">
      <w:pPr>
        <w:rPr>
          <w:b/>
        </w:rPr>
      </w:pPr>
      <w:r w:rsidRPr="00D363CF">
        <w:rPr>
          <w:b/>
        </w:rPr>
        <w:t>6. Key Uses in Other Verses (NKJV)</w:t>
      </w:r>
    </w:p>
    <w:p w14:paraId="6CF37E96" w14:textId="77777777" w:rsidR="00D363CF" w:rsidRDefault="00D363CF">
      <w:r>
        <w:t>• John 3:16 - "For God so loved the world that He gave His only begotten Son..."</w:t>
      </w:r>
    </w:p>
    <w:p w14:paraId="0A86336B" w14:textId="77777777" w:rsidR="00D363CF" w:rsidRDefault="00D363CF">
      <w:r>
        <w:t>• Ephesians 5:25 - "Husbands, love your wives, just as Christ also loved the church and gave Himself for her,"</w:t>
      </w:r>
    </w:p>
    <w:p w14:paraId="07739CE0" w14:textId="77777777" w:rsidR="00D363CF" w:rsidRDefault="00D363CF">
      <w:r>
        <w:t>• Galatians 2:20 - "...the Son of God, who loved me and gave Himself for me."</w:t>
      </w:r>
    </w:p>
    <w:p w14:paraId="7219A073" w14:textId="77777777" w:rsidR="00D363CF" w:rsidRDefault="00D363CF">
      <w:r>
        <w:t>• 1 John 4:19 - "We love Him because He first loved us."</w:t>
      </w:r>
    </w:p>
    <w:p w14:paraId="51571324" w14:textId="77777777" w:rsidR="00D363CF" w:rsidRDefault="00D363CF"/>
    <w:p w14:paraId="78302823" w14:textId="77777777" w:rsidR="00D363CF" w:rsidRPr="00D363CF" w:rsidRDefault="00D363CF">
      <w:pPr>
        <w:rPr>
          <w:b/>
        </w:rPr>
      </w:pPr>
      <w:r w:rsidRPr="00D363CF">
        <w:rPr>
          <w:b/>
        </w:rPr>
        <w:t>7. Other Relevant Insights</w:t>
      </w:r>
    </w:p>
    <w:p w14:paraId="7E9526C2" w14:textId="77777777" w:rsidR="00D363CF" w:rsidRDefault="00D363CF">
      <w:r>
        <w:t>A key practical insight of agapaō in Colossians 3:19 is that biblical love is a command, which means it is an act of obedience and volition rather than a variable feeling. A husband cannot excuse a lack of love by claiming he has "fallen out of love." Because agapaō is anchored in the will, energized by the Holy Spirit, and directed toward the welfare of the other, it can be commanded and sustained even when feelings fluctuate. It shifts the focus of marriage from "What do I get?" to "What can I give?"</w:t>
      </w:r>
    </w:p>
    <w:p w14:paraId="11782E11" w14:textId="77777777" w:rsidR="00D363CF" w:rsidRDefault="00D363CF"/>
    <w:p w14:paraId="79E55099" w14:textId="77777777" w:rsidR="00D363CF" w:rsidRPr="00D363CF" w:rsidRDefault="00D363CF">
      <w:pPr>
        <w:rPr>
          <w:b/>
        </w:rPr>
      </w:pPr>
      <w:r w:rsidRPr="00D363CF">
        <w:rPr>
          <w:b/>
        </w:rPr>
        <w:t>8. References</w:t>
      </w:r>
    </w:p>
    <w:p w14:paraId="7E5F2FBB" w14:textId="77777777" w:rsidR="00D363CF" w:rsidRDefault="00D363CF">
      <w:r>
        <w:t>• BDAG, 5-7</w:t>
      </w:r>
    </w:p>
    <w:p w14:paraId="1DAE3816" w14:textId="77777777" w:rsidR="00D363CF" w:rsidRDefault="00D363CF">
      <w:r>
        <w:t>• TDNT, 1:21-35</w:t>
      </w:r>
    </w:p>
    <w:p w14:paraId="08965DFB" w14:textId="77777777" w:rsidR="00D363CF" w:rsidRDefault="00D363CF">
      <w:r>
        <w:t>• Vine's Expository Dictionary, 381-382</w:t>
      </w:r>
    </w:p>
    <w:p w14:paraId="17392340" w14:textId="77777777" w:rsidR="00D363CF" w:rsidRDefault="00D363CF">
      <w:r>
        <w:t>• Zodhiates' Complete Word Study Dictionary, G25</w:t>
      </w:r>
    </w:p>
    <w:p w14:paraId="51932E13" w14:textId="4C7A8581" w:rsidR="004C5552" w:rsidRDefault="00D363CF">
      <w:r>
        <w:t>• Blue Letter Bible (Lexicon/Concordance for G25)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3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63CF"/>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5CED9"/>
  <w15:chartTrackingRefBased/>
  <w15:docId w15:val="{2ABAB2C9-D148-4228-9BFA-CF4EA94CB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6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6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3CF"/>
    <w:rPr>
      <w:rFonts w:eastAsiaTheme="majorEastAsia" w:cstheme="majorBidi"/>
      <w:color w:val="272727" w:themeColor="text1" w:themeTint="D8"/>
    </w:rPr>
  </w:style>
  <w:style w:type="paragraph" w:styleId="Title">
    <w:name w:val="Title"/>
    <w:basedOn w:val="Normal"/>
    <w:next w:val="Normal"/>
    <w:link w:val="TitleChar"/>
    <w:uiPriority w:val="10"/>
    <w:qFormat/>
    <w:rsid w:val="00D36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3CF"/>
    <w:pPr>
      <w:spacing w:before="160"/>
      <w:jc w:val="center"/>
    </w:pPr>
    <w:rPr>
      <w:i/>
      <w:iCs/>
      <w:color w:val="404040" w:themeColor="text1" w:themeTint="BF"/>
    </w:rPr>
  </w:style>
  <w:style w:type="character" w:customStyle="1" w:styleId="QuoteChar">
    <w:name w:val="Quote Char"/>
    <w:basedOn w:val="DefaultParagraphFont"/>
    <w:link w:val="Quote"/>
    <w:uiPriority w:val="29"/>
    <w:rsid w:val="00D363CF"/>
    <w:rPr>
      <w:i/>
      <w:iCs/>
      <w:color w:val="404040" w:themeColor="text1" w:themeTint="BF"/>
    </w:rPr>
  </w:style>
  <w:style w:type="paragraph" w:styleId="ListParagraph">
    <w:name w:val="List Paragraph"/>
    <w:basedOn w:val="Normal"/>
    <w:uiPriority w:val="34"/>
    <w:qFormat/>
    <w:rsid w:val="00D363CF"/>
    <w:pPr>
      <w:ind w:left="720"/>
      <w:contextualSpacing/>
    </w:pPr>
  </w:style>
  <w:style w:type="character" w:styleId="IntenseEmphasis">
    <w:name w:val="Intense Emphasis"/>
    <w:basedOn w:val="DefaultParagraphFont"/>
    <w:uiPriority w:val="21"/>
    <w:qFormat/>
    <w:rsid w:val="00D363CF"/>
    <w:rPr>
      <w:i/>
      <w:iCs/>
      <w:color w:val="2E74B5" w:themeColor="accent1" w:themeShade="BF"/>
    </w:rPr>
  </w:style>
  <w:style w:type="paragraph" w:styleId="IntenseQuote">
    <w:name w:val="Intense Quote"/>
    <w:basedOn w:val="Normal"/>
    <w:next w:val="Normal"/>
    <w:link w:val="IntenseQuoteChar"/>
    <w:uiPriority w:val="30"/>
    <w:qFormat/>
    <w:rsid w:val="00D363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63CF"/>
    <w:rPr>
      <w:i/>
      <w:iCs/>
      <w:color w:val="2E74B5" w:themeColor="accent1" w:themeShade="BF"/>
    </w:rPr>
  </w:style>
  <w:style w:type="character" w:styleId="IntenseReference">
    <w:name w:val="Intense Reference"/>
    <w:basedOn w:val="DefaultParagraphFont"/>
    <w:uiPriority w:val="32"/>
    <w:qFormat/>
    <w:rsid w:val="00D363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827</Words>
  <Characters>4301</Characters>
  <Application>Microsoft Office Word</Application>
  <DocSecurity>0</DocSecurity>
  <Lines>82</Lines>
  <Paragraphs>44</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2026-08-13T01:03:00Z</dcterms:modified>
</cp:coreProperties>
</file>