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D08B" w14:textId="77777777" w:rsidR="00E44B2B" w:rsidRPr="00E44B2B" w:rsidRDefault="00E44B2B">
      <w:pPr>
        <w:rPr>
          <w:b/>
        </w:rPr>
      </w:pPr>
      <w:r w:rsidRPr="00E44B2B">
        <w:rPr>
          <w:b/>
        </w:rPr>
        <w:t>HIDDEN - ( kryptō, Strong's G2928 )</w:t>
      </w:r>
    </w:p>
    <w:p w14:paraId="49752F8A" w14:textId="77777777" w:rsidR="00E44B2B" w:rsidRDefault="00E44B2B">
      <w:r w:rsidRPr="00E44B2B">
        <w:rPr>
          <w:b/>
        </w:rPr>
        <w:t>Summary:</w:t>
      </w:r>
    </w:p>
    <w:p w14:paraId="6102CCA0" w14:textId="77777777" w:rsidR="00E44B2B" w:rsidRDefault="00E44B2B">
      <w:r>
        <w:t>In Colossians 3:3, "hidden" describes the secure, secret, and permanent spiritual reality of the believer's new life. Having died to the old self, the believer's true life is safely deposited and concealed with Christ in God. This term conveys both absolute security—safekept by the ultimate protector—and temporary invisibility to an unbelieving world, awaiting its final, glorious manifestation at Christ's return.</w:t>
      </w:r>
    </w:p>
    <w:p w14:paraId="634493C4" w14:textId="77777777" w:rsidR="00E44B2B" w:rsidRDefault="00E44B2B"/>
    <w:p w14:paraId="7DC365F2" w14:textId="77777777" w:rsidR="00E44B2B" w:rsidRDefault="00E44B2B">
      <w:r w:rsidRPr="00E44B2B">
        <w:rPr>
          <w:b/>
        </w:rPr>
        <w:t>Full Study:</w:t>
      </w:r>
    </w:p>
    <w:p w14:paraId="2899DFBF" w14:textId="77777777" w:rsidR="00E44B2B" w:rsidRDefault="00E44B2B"/>
    <w:p w14:paraId="7939D526" w14:textId="77777777" w:rsidR="00E44B2B" w:rsidRPr="00E44B2B" w:rsidRDefault="00E44B2B">
      <w:pPr>
        <w:rPr>
          <w:b/>
        </w:rPr>
      </w:pPr>
      <w:r w:rsidRPr="00E44B2B">
        <w:rPr>
          <w:b/>
        </w:rPr>
        <w:t xml:space="preserve"> 1. Word Picture / Background</w:t>
      </w:r>
    </w:p>
    <w:p w14:paraId="3DDE730A" w14:textId="77777777" w:rsidR="00E44B2B" w:rsidRDefault="00E44B2B">
      <w:r>
        <w:t xml:space="preserve">The Greek verb kryptō is the root from which the English language derives words like "crypt," "cryptic," and "encryption." In the ancient world, the primary word picture associated with kryptō was the deliberate concealment of something precious for its own protection. People hid silver, gold, or valuable scrolls in the earth, inside secret wall compartments, or within secure jars to keep them safe from invading armies, thieves, and natural disasters. To hide something was to place it out of reach of hostile forces. </w:t>
      </w:r>
    </w:p>
    <w:p w14:paraId="2BCA1740" w14:textId="77777777" w:rsidR="00E44B2B" w:rsidRDefault="00E44B2B"/>
    <w:p w14:paraId="049EA04A" w14:textId="77777777" w:rsidR="00E44B2B" w:rsidRPr="00E44B2B" w:rsidRDefault="00E44B2B">
      <w:pPr>
        <w:rPr>
          <w:b/>
        </w:rPr>
      </w:pPr>
      <w:r w:rsidRPr="00E44B2B">
        <w:rPr>
          <w:b/>
        </w:rPr>
        <w:t xml:space="preserve"> 2. Meaning / Lexical Definition</w:t>
      </w:r>
    </w:p>
    <w:p w14:paraId="2D185FBB" w14:textId="77777777" w:rsidR="00E44B2B" w:rsidRDefault="00E44B2B">
      <w:r>
        <w:t>• Kryptō means to cover, conceal, keep secret, or escape notice. In Colossians 3:3, the word appears in the perfect passive indicative form (kekryptai). The perfect tense indicates a completed past action with ongoing, permanent results. The passive voice indicates that God is the one who performed the action. Therefore, the lexical meaning in this context is "to have been securely concealed and to remain safely stored away." It denotes a settled state of absolute safety and concealment from public view.</w:t>
      </w:r>
    </w:p>
    <w:p w14:paraId="516037BB" w14:textId="77777777" w:rsidR="00E44B2B" w:rsidRDefault="00E44B2B"/>
    <w:p w14:paraId="00D08945" w14:textId="77777777" w:rsidR="00E44B2B" w:rsidRPr="00E44B2B" w:rsidRDefault="00E44B2B">
      <w:pPr>
        <w:rPr>
          <w:b/>
        </w:rPr>
      </w:pPr>
      <w:r w:rsidRPr="00E44B2B">
        <w:rPr>
          <w:b/>
        </w:rPr>
        <w:t xml:space="preserve"> 3. Usage and Word Pictures</w:t>
      </w:r>
    </w:p>
    <w:p w14:paraId="2C4A6B47" w14:textId="77777777" w:rsidR="00E44B2B" w:rsidRDefault="00E44B2B">
      <w:r>
        <w:t xml:space="preserve">Throughout Scripture and ancient literature, kryptō represents both physical concealment and spiritual mystery. </w:t>
      </w:r>
    </w:p>
    <w:p w14:paraId="644584CF" w14:textId="77777777" w:rsidR="00E44B2B" w:rsidRDefault="00E44B2B">
      <w:r>
        <w:t>• In the Greek translation of the Old Testament (the Septuagint), the word frequently describes God hiding His servants in the secret place of His tabernacle or under the shadow of His wings during times of trouble (Psalm 27:5; Psalm 17:8). This establishes a rich word picture of divine sanctuary and fortress-like protection.</w:t>
      </w:r>
    </w:p>
    <w:p w14:paraId="07E16422" w14:textId="77777777" w:rsidR="00E44B2B" w:rsidRDefault="00E44B2B">
      <w:r>
        <w:t>• In the Gospels, Jesus uses the word to describe a treasure hidden in a field, which a man discovers and gladly sells everything to possess (Matthew 13:44).</w:t>
      </w:r>
    </w:p>
    <w:p w14:paraId="6F70DD6C" w14:textId="77777777" w:rsidR="00E44B2B" w:rsidRDefault="00E44B2B">
      <w:r>
        <w:t>• The spiritual usage in Colossians 3:3 contrasts the external, visible world with the internal, invisible reality of the believer's union with Christ. The world sees only the outer physical shell of the believer, but the true essence of their eternal identity is safely locked away in the spiritual realm.</w:t>
      </w:r>
    </w:p>
    <w:p w14:paraId="7E9ADC77" w14:textId="77777777" w:rsidR="00E44B2B" w:rsidRDefault="00E44B2B"/>
    <w:p w14:paraId="66C6CA1B" w14:textId="77777777" w:rsidR="00E44B2B" w:rsidRPr="00E44B2B" w:rsidRDefault="00E44B2B">
      <w:pPr>
        <w:rPr>
          <w:b/>
        </w:rPr>
      </w:pPr>
      <w:r w:rsidRPr="00E44B2B">
        <w:rPr>
          <w:b/>
        </w:rPr>
        <w:t xml:space="preserve"> 4. Theological Implications</w:t>
      </w:r>
    </w:p>
    <w:p w14:paraId="5222AA6E" w14:textId="77777777" w:rsidR="00E44B2B" w:rsidRDefault="00E44B2B">
      <w:r>
        <w:t>• Eternal Security: Because the verb is in the perfect tense, the believer’s security is presented as an accomplished and enduring fact. The believer's spiritual life is not left exposed to the attacks of Satan or the corrupting influences of the world. It is stored in the ultimate divine safe-deposit box: "with Christ in God." For an enemy to destroy the believer’s life, they would have to defeat Christ and penetrate the Father Himself.</w:t>
      </w:r>
    </w:p>
    <w:p w14:paraId="1C100578" w14:textId="77777777" w:rsidR="00E44B2B" w:rsidRDefault="00E44B2B">
      <w:r>
        <w:t>• The Mystical Union: The double prepositional phrase "with Christ" (syn Christō) and "in God" (en tō Theō) highlights a profound, multi-layered union. The believer is co-hidden with Christ, and this joint existence is enveloped within the being of God the Father.</w:t>
      </w:r>
    </w:p>
    <w:p w14:paraId="189CE619" w14:textId="77777777" w:rsidR="00E44B2B" w:rsidRDefault="00E44B2B">
      <w:r>
        <w:t>• The Invisible Nature of Grace: The world does not recognize the believer's true nobility, divine adoption, or future glory. Our true life is currently invisible to human eyes, operating on spiritual principles that the natural mind cannot comprehend.</w:t>
      </w:r>
    </w:p>
    <w:p w14:paraId="27AF5576" w14:textId="77777777" w:rsidR="00E44B2B" w:rsidRDefault="00E44B2B"/>
    <w:p w14:paraId="02AC1880" w14:textId="77777777" w:rsidR="00E44B2B" w:rsidRPr="00E44B2B" w:rsidRDefault="00E44B2B">
      <w:pPr>
        <w:rPr>
          <w:b/>
        </w:rPr>
      </w:pPr>
      <w:r w:rsidRPr="00E44B2B">
        <w:rPr>
          <w:b/>
        </w:rPr>
        <w:t xml:space="preserve"> 5. Contextual Nuance in the Passage</w:t>
      </w:r>
    </w:p>
    <w:p w14:paraId="4CAC64E2" w14:textId="77777777" w:rsidR="00E44B2B" w:rsidRDefault="00E44B2B">
      <w:r>
        <w:t>Paul writes Colossians to combat early forms of Gnostic legalism and asceticism. False teachers were insisting that spirituality was attained through external behaviors, ritual cleansings, and severe treatment of the body (Colossians 2:20–23). Paul masterfully redirects the Colossians' attention. He reminds them that they died to the world system when they were united with Christ. Consequently, their true source of life, power, and identity is not found in earthly regulations. It is "hidden" in the heavenly realm. Christians do not need to strive for spiritual fullness through physical rituals; their life is already fully secure and complete in the hidden presence of God.</w:t>
      </w:r>
    </w:p>
    <w:p w14:paraId="00ACE0C7" w14:textId="77777777" w:rsidR="00E44B2B" w:rsidRDefault="00E44B2B"/>
    <w:p w14:paraId="11685466" w14:textId="77777777" w:rsidR="00E44B2B" w:rsidRPr="00E44B2B" w:rsidRDefault="00E44B2B">
      <w:pPr>
        <w:rPr>
          <w:b/>
        </w:rPr>
      </w:pPr>
      <w:r w:rsidRPr="00E44B2B">
        <w:rPr>
          <w:b/>
        </w:rPr>
        <w:t xml:space="preserve"> 6. Key Uses in Other Verses (NKJV)</w:t>
      </w:r>
    </w:p>
    <w:p w14:paraId="7E4018CC" w14:textId="77777777" w:rsidR="00E44B2B" w:rsidRDefault="00E44B2B">
      <w:r>
        <w:t>• Matthew 13:44: "Again, the kingdom of heaven is like treasure hidden in a field, which a man found and hid..."</w:t>
      </w:r>
    </w:p>
    <w:p w14:paraId="4CC323E0" w14:textId="77777777" w:rsidR="00E44B2B" w:rsidRDefault="00E44B2B">
      <w:r>
        <w:t>• Matthew 25:25: "And I was afraid, and went and hid your talent in the ground."</w:t>
      </w:r>
    </w:p>
    <w:p w14:paraId="5459CD33" w14:textId="77777777" w:rsidR="00E44B2B" w:rsidRDefault="00E44B2B">
      <w:r>
        <w:t>• Luke 19:42: "...But now they are hidden from your eyes."</w:t>
      </w:r>
    </w:p>
    <w:p w14:paraId="5FDE478F" w14:textId="77777777" w:rsidR="00E44B2B" w:rsidRDefault="00E44B2B">
      <w:r>
        <w:t>• Hebrews 11:23: "By faith Moses, when he was born, was hidden three months by his parents..."</w:t>
      </w:r>
    </w:p>
    <w:p w14:paraId="68F3C034" w14:textId="77777777" w:rsidR="00E44B2B" w:rsidRDefault="00E44B2B"/>
    <w:p w14:paraId="222CFD0D" w14:textId="77777777" w:rsidR="00E44B2B" w:rsidRPr="00E44B2B" w:rsidRDefault="00E44B2B">
      <w:pPr>
        <w:rPr>
          <w:b/>
        </w:rPr>
      </w:pPr>
      <w:r w:rsidRPr="00E44B2B">
        <w:rPr>
          <w:b/>
        </w:rPr>
        <w:t xml:space="preserve"> 7. Other Relevant Insights</w:t>
      </w:r>
    </w:p>
    <w:p w14:paraId="6627A084" w14:textId="77777777" w:rsidR="00E44B2B" w:rsidRDefault="00E44B2B">
      <w:r>
        <w:t>The contextual "hiddenness" of the believer’s life is temporary. Paul immediately balances this truth in the very next verse: "When Christ who is our life appears, then you also will appear with Him in glory" (Colossians 3:4). The Greek word for "appear" (phaneroō) is the direct antonym of kryptō. While the present age is characterized by concealment (kryptō), the age to come will be characterized by revelation (phaneroō). The hidden treasure of the believer's true identity will be spectacularly unveiled to the entire universe when Christ returns.</w:t>
      </w:r>
    </w:p>
    <w:p w14:paraId="2994BBF5" w14:textId="77777777" w:rsidR="00E44B2B" w:rsidRDefault="00E44B2B"/>
    <w:p w14:paraId="4B3CEE80" w14:textId="77777777" w:rsidR="00E44B2B" w:rsidRPr="00E44B2B" w:rsidRDefault="00E44B2B">
      <w:pPr>
        <w:rPr>
          <w:b/>
        </w:rPr>
      </w:pPr>
      <w:r w:rsidRPr="00E44B2B">
        <w:rPr>
          <w:b/>
        </w:rPr>
        <w:t xml:space="preserve"> 8. References</w:t>
      </w:r>
    </w:p>
    <w:p w14:paraId="592BADBF" w14:textId="77777777" w:rsidR="00E44B2B" w:rsidRDefault="00E44B2B">
      <w:r>
        <w:t>• BDAG</w:t>
      </w:r>
    </w:p>
    <w:p w14:paraId="7A8CD9C9" w14:textId="77777777" w:rsidR="00E44B2B" w:rsidRDefault="00E44B2B">
      <w:r>
        <w:t>• Thayer's Greek-English Lexicon</w:t>
      </w:r>
    </w:p>
    <w:p w14:paraId="7A3696B2" w14:textId="77777777" w:rsidR="00E44B2B" w:rsidRDefault="00E44B2B">
      <w:r>
        <w:t>• Theological Dictionary of the New Testament</w:t>
      </w:r>
    </w:p>
    <w:p w14:paraId="05B10FE2" w14:textId="77777777" w:rsidR="00E44B2B" w:rsidRDefault="00E44B2B">
      <w:r>
        <w:t>• Vine's Expository Dictionary of New Testament Words</w:t>
      </w:r>
    </w:p>
    <w:p w14:paraId="7911BD45" w14:textId="447DA104" w:rsidR="004C5552" w:rsidRDefault="00E44B2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4B2B"/>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4759"/>
  <w15:chartTrackingRefBased/>
  <w15:docId w15:val="{7C9348A7-8511-46E2-8873-ED1F9278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4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B2B"/>
    <w:rPr>
      <w:rFonts w:eastAsiaTheme="majorEastAsia" w:cstheme="majorBidi"/>
      <w:color w:val="272727" w:themeColor="text1" w:themeTint="D8"/>
    </w:rPr>
  </w:style>
  <w:style w:type="paragraph" w:styleId="Title">
    <w:name w:val="Title"/>
    <w:basedOn w:val="Normal"/>
    <w:next w:val="Normal"/>
    <w:link w:val="TitleChar"/>
    <w:uiPriority w:val="10"/>
    <w:qFormat/>
    <w:rsid w:val="00E4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B2B"/>
    <w:pPr>
      <w:spacing w:before="160"/>
      <w:jc w:val="center"/>
    </w:pPr>
    <w:rPr>
      <w:i/>
      <w:iCs/>
      <w:color w:val="404040" w:themeColor="text1" w:themeTint="BF"/>
    </w:rPr>
  </w:style>
  <w:style w:type="character" w:customStyle="1" w:styleId="QuoteChar">
    <w:name w:val="Quote Char"/>
    <w:basedOn w:val="DefaultParagraphFont"/>
    <w:link w:val="Quote"/>
    <w:uiPriority w:val="29"/>
    <w:rsid w:val="00E44B2B"/>
    <w:rPr>
      <w:i/>
      <w:iCs/>
      <w:color w:val="404040" w:themeColor="text1" w:themeTint="BF"/>
    </w:rPr>
  </w:style>
  <w:style w:type="paragraph" w:styleId="ListParagraph">
    <w:name w:val="List Paragraph"/>
    <w:basedOn w:val="Normal"/>
    <w:uiPriority w:val="34"/>
    <w:qFormat/>
    <w:rsid w:val="00E44B2B"/>
    <w:pPr>
      <w:ind w:left="720"/>
      <w:contextualSpacing/>
    </w:pPr>
  </w:style>
  <w:style w:type="character" w:styleId="IntenseEmphasis">
    <w:name w:val="Intense Emphasis"/>
    <w:basedOn w:val="DefaultParagraphFont"/>
    <w:uiPriority w:val="21"/>
    <w:qFormat/>
    <w:rsid w:val="00E44B2B"/>
    <w:rPr>
      <w:i/>
      <w:iCs/>
      <w:color w:val="2E74B5" w:themeColor="accent1" w:themeShade="BF"/>
    </w:rPr>
  </w:style>
  <w:style w:type="paragraph" w:styleId="IntenseQuote">
    <w:name w:val="Intense Quote"/>
    <w:basedOn w:val="Normal"/>
    <w:next w:val="Normal"/>
    <w:link w:val="IntenseQuoteChar"/>
    <w:uiPriority w:val="30"/>
    <w:qFormat/>
    <w:rsid w:val="00E44B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4B2B"/>
    <w:rPr>
      <w:i/>
      <w:iCs/>
      <w:color w:val="2E74B5" w:themeColor="accent1" w:themeShade="BF"/>
    </w:rPr>
  </w:style>
  <w:style w:type="character" w:styleId="IntenseReference">
    <w:name w:val="Intense Reference"/>
    <w:basedOn w:val="DefaultParagraphFont"/>
    <w:uiPriority w:val="32"/>
    <w:qFormat/>
    <w:rsid w:val="00E44B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864</Words>
  <Characters>4497</Characters>
  <Application>Microsoft Office Word</Application>
  <DocSecurity>0</DocSecurity>
  <Lines>86</Lines>
  <Paragraphs>47</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2026-08-13T01:04:00Z</dcterms:modified>
</cp:coreProperties>
</file>