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D1DB3" w14:textId="77777777" w:rsidR="001F160F" w:rsidRPr="001F160F" w:rsidRDefault="001F160F">
      <w:pPr>
        <w:rPr>
          <w:b/>
        </w:rPr>
      </w:pPr>
      <w:r w:rsidRPr="001F160F">
        <w:rPr>
          <w:b/>
        </w:rPr>
        <w:t>FILTHY - ( aischrologia , Strong's G148 )</w:t>
      </w:r>
    </w:p>
    <w:p w14:paraId="6F2CF6EE" w14:textId="77777777" w:rsidR="001F160F" w:rsidRDefault="001F160F">
      <w:r w:rsidRPr="001F160F">
        <w:rPr>
          <w:b/>
        </w:rPr>
        <w:t>Summary:</w:t>
      </w:r>
    </w:p>
    <w:p w14:paraId="6C48A43F" w14:textId="77777777" w:rsidR="001F160F" w:rsidRDefault="001F160F">
      <w:r>
        <w:t>The Greek word aischrologia refers to abusive, filthy, or obscene speech. Translating to "filthy language" or "abusive talk," it represents the combination of moral ugliness and verbal communication. In Colossians 3:8, the apostle Paul uses this term within a metaphorical clothing list, commanding believers to strip off and discard coarse, insulting, and obscene language from their vocabulary. Because speech reveals the state of the heart, removing foul language is an essential part of living out one's new, resurrected identity in Christ.</w:t>
      </w:r>
    </w:p>
    <w:p w14:paraId="45402163" w14:textId="77777777" w:rsidR="001F160F" w:rsidRDefault="001F160F"/>
    <w:p w14:paraId="65F6D780" w14:textId="77777777" w:rsidR="001F160F" w:rsidRDefault="001F160F">
      <w:r w:rsidRPr="001F160F">
        <w:rPr>
          <w:b/>
        </w:rPr>
        <w:t>Full Study:</w:t>
      </w:r>
    </w:p>
    <w:p w14:paraId="6C25EA63" w14:textId="77777777" w:rsidR="001F160F" w:rsidRDefault="001F160F"/>
    <w:p w14:paraId="103C00D2" w14:textId="77777777" w:rsidR="001F160F" w:rsidRPr="001F160F" w:rsidRDefault="001F160F">
      <w:pPr>
        <w:rPr>
          <w:b/>
        </w:rPr>
      </w:pPr>
      <w:r w:rsidRPr="001F160F">
        <w:rPr>
          <w:b/>
        </w:rPr>
        <w:t>1. Word Picture / Background</w:t>
      </w:r>
    </w:p>
    <w:p w14:paraId="2546CF98" w14:textId="77777777" w:rsidR="001F160F" w:rsidRDefault="001F160F">
      <w:r>
        <w:t>• aischrologia is a compound noun formed from aischros (shameful, ugly, deformed, or disgraceful) and logos (speech, word, or communication). Historically, it refers to language that violates moral and social decency. The word picture is one of moral deformity and ugliness in verbal form—pouring out filth or garbage from the mouth. In Hellenistic culture, moral philosophers used this term to condemn vulgar joking, insults, and street slang that degraded human dignity. It represents speech that belongs to the dark, shameful areas of pagan life, which has no place in the light of the Christian community.</w:t>
      </w:r>
    </w:p>
    <w:p w14:paraId="378F7777" w14:textId="77777777" w:rsidR="001F160F" w:rsidRDefault="001F160F"/>
    <w:p w14:paraId="1BD9E3A7" w14:textId="77777777" w:rsidR="001F160F" w:rsidRPr="001F160F" w:rsidRDefault="001F160F">
      <w:pPr>
        <w:rPr>
          <w:b/>
        </w:rPr>
      </w:pPr>
      <w:r w:rsidRPr="001F160F">
        <w:rPr>
          <w:b/>
        </w:rPr>
        <w:t>2. Meaning / Lexical Definition</w:t>
      </w:r>
    </w:p>
    <w:p w14:paraId="3DD6AE16" w14:textId="77777777" w:rsidR="001F160F" w:rsidRDefault="001F160F">
      <w:r>
        <w:t>• aischrologia denotes speech that is offensive, obscene, or abusive. The term encompasses two main categories of harmful speech: vulgarity (dirty jokes, crude language, and obscenity) and verbal abuse (scathing insults, slander, and harsh mockery directed at others). It is the verbal expression of a malicious heart. Rather than simply referring to profane words, the term captures any speech that is morally foul, degrading, and unsuitable for the lips of a holy people.</w:t>
      </w:r>
    </w:p>
    <w:p w14:paraId="311D081E" w14:textId="77777777" w:rsidR="001F160F" w:rsidRDefault="001F160F"/>
    <w:p w14:paraId="763452A1" w14:textId="77777777" w:rsidR="001F160F" w:rsidRPr="001F160F" w:rsidRDefault="001F160F">
      <w:pPr>
        <w:rPr>
          <w:b/>
        </w:rPr>
      </w:pPr>
      <w:r w:rsidRPr="001F160F">
        <w:rPr>
          <w:b/>
        </w:rPr>
        <w:t>3. Usage and Word Pictures</w:t>
      </w:r>
    </w:p>
    <w:p w14:paraId="7FF0839B" w14:textId="77777777" w:rsidR="001F160F" w:rsidRDefault="001F160F">
      <w:r>
        <w:t>This term appears only once in the New Testament. In classical literature, writers used it to describe vulgar comic banter, while moralists warned their students to avoid it because corrupt speech corrupts the soul. In Colossians 3:8, the word-picture is set within a garment metaphor. Paul commands believers to "put off" (apotithemi) these verbal sins. The verb refers to stripping off dirty, sweat-stained, or contaminated clothes at the end of a hard day's work. Filthy language is depicted as a soiled, disgusting garment that the believer must discard forever, refusing to wear it again.</w:t>
      </w:r>
    </w:p>
    <w:p w14:paraId="19F1DAA6" w14:textId="77777777" w:rsidR="001F160F" w:rsidRDefault="001F160F"/>
    <w:p w14:paraId="2105DDF9" w14:textId="77777777" w:rsidR="001F160F" w:rsidRPr="001F160F" w:rsidRDefault="001F160F">
      <w:pPr>
        <w:rPr>
          <w:b/>
        </w:rPr>
      </w:pPr>
      <w:r w:rsidRPr="001F160F">
        <w:rPr>
          <w:b/>
        </w:rPr>
        <w:t>4. Theological Implications</w:t>
      </w:r>
    </w:p>
    <w:p w14:paraId="53549320" w14:textId="77777777" w:rsidR="001F160F" w:rsidRDefault="001F160F">
      <w:r>
        <w:t>In biblical theology, speech is the thermometer of the soul. Jesus declared that out of the abundance of the heart the mouth speaks. Therefore, aischrologia is not merely a social faux pas or a lack of manners; it is a spiritual symptom. A heart that has been cleansed by the blood of Christ and regenerated by the Holy Spirit should produce life-giving, grace-filled words. Continued use of foul, abusive language indicates a disconnect between a person’s professed identity in Christ and their daily walk. Redeemed people are called to have redeemed vocabularies, as their words reflect the presence of the indwelling Lord.</w:t>
      </w:r>
    </w:p>
    <w:p w14:paraId="1AF6B744" w14:textId="77777777" w:rsidR="001F160F" w:rsidRDefault="001F160F"/>
    <w:p w14:paraId="657B140F" w14:textId="77777777" w:rsidR="001F160F" w:rsidRPr="001F160F" w:rsidRDefault="001F160F">
      <w:pPr>
        <w:rPr>
          <w:b/>
        </w:rPr>
      </w:pPr>
      <w:r w:rsidRPr="001F160F">
        <w:rPr>
          <w:b/>
        </w:rPr>
        <w:t>5. Contextual Nuance in the Passage</w:t>
      </w:r>
    </w:p>
    <w:p w14:paraId="505BCD11" w14:textId="77777777" w:rsidR="001F160F" w:rsidRDefault="001F160F">
      <w:r>
        <w:t>In Colossians 3:8, aischrologia is the climax of a list of vices that believers must put away: "anger, wrath, malice, blasphemy, filthy language out of your mouth." There is a logical progression in this list, moving from internal, hidden attitudes (anger, wrath, malice) to external, verbal expressions (blasphemy, filthy language). Internal malice inevitably leaks out through the lips. Paul adds the phrase "out of your mouth" to emphasize the physical exit point of this pollution. It is a sharp warning that the mouth, which is meant to praise God and edify the body of Christ, must never be used as a conduit for sewage.</w:t>
      </w:r>
    </w:p>
    <w:p w14:paraId="0D97A734" w14:textId="77777777" w:rsidR="001F160F" w:rsidRDefault="001F160F"/>
    <w:p w14:paraId="35A3E395" w14:textId="77777777" w:rsidR="001F160F" w:rsidRPr="001F160F" w:rsidRDefault="001F160F">
      <w:pPr>
        <w:rPr>
          <w:b/>
        </w:rPr>
      </w:pPr>
      <w:r w:rsidRPr="001F160F">
        <w:rPr>
          <w:b/>
        </w:rPr>
        <w:t>6. Key Uses in Other Verses (NKJV)</w:t>
      </w:r>
    </w:p>
    <w:p w14:paraId="4637497F" w14:textId="77777777" w:rsidR="001F160F" w:rsidRDefault="001F160F">
      <w:r>
        <w:t>The noun aischrologia is a hapax legomenon, occurring only once in the New Testament and not at all in the Septuagint. Because there are no other verses containing this exact word, the following passages demonstrate how its closely related root words, aischros (shameful) and aischrotes (obscenity/filthiness), are used in the New Testament to express the same theological concept:</w:t>
      </w:r>
    </w:p>
    <w:p w14:paraId="181EB1A7" w14:textId="77777777" w:rsidR="001F160F" w:rsidRDefault="001F160F">
      <w:r>
        <w:t>• Ephesians 5:4 - "...neither filthiness (aischrotes), nor foolish talking, nor coarse jesting, which are not fitting, but rather giving of thanks."</w:t>
      </w:r>
    </w:p>
    <w:p w14:paraId="0E614B77" w14:textId="77777777" w:rsidR="001F160F" w:rsidRDefault="001F160F">
      <w:r>
        <w:t>• Ephesians 5:12 - "For it is shameful (aischros) even to speak of those things which are done by them in secret."</w:t>
      </w:r>
    </w:p>
    <w:p w14:paraId="10046A02" w14:textId="77777777" w:rsidR="001F160F" w:rsidRDefault="001F160F">
      <w:r>
        <w:t>• Titus 1:11 - "...whose mouths must be stopped, who subvert whole households, teaching things which they ought not, for the sake of dishonest (aischros) gain."</w:t>
      </w:r>
    </w:p>
    <w:p w14:paraId="7B90D6B8" w14:textId="77777777" w:rsidR="001F160F" w:rsidRDefault="001F160F">
      <w:r>
        <w:t>• 1 Corinthians 11:6 - "For if a woman is not covered, let her also be shorn. But if it is shameful (aischros) for a woman to be shorn or shaved, let her be covered."</w:t>
      </w:r>
    </w:p>
    <w:p w14:paraId="432E5D46" w14:textId="77777777" w:rsidR="001F160F" w:rsidRDefault="001F160F">
      <w:r>
        <w:t>• 1 Corinthians 14:35 - "And if they want to learn something, let them ask their own husbands at home; for it is shameful (aischros) for women to speak in church."</w:t>
      </w:r>
    </w:p>
    <w:p w14:paraId="463E2C3B" w14:textId="77777777" w:rsidR="001F160F" w:rsidRDefault="001F160F"/>
    <w:p w14:paraId="0AE74F7A" w14:textId="77777777" w:rsidR="001F160F" w:rsidRPr="001F160F" w:rsidRDefault="001F160F">
      <w:pPr>
        <w:rPr>
          <w:b/>
        </w:rPr>
      </w:pPr>
      <w:r w:rsidRPr="001F160F">
        <w:rPr>
          <w:b/>
        </w:rPr>
        <w:t>7. Other Relevant Insights</w:t>
      </w:r>
    </w:p>
    <w:p w14:paraId="3F41E124" w14:textId="77777777" w:rsidR="001F160F" w:rsidRDefault="001F160F">
      <w:r>
        <w:t>In the Septuagint, the root aisch- frequently translates Hebrew terms for nakedness, shame, and public disgrace. The Old Testament closely associates this root with the shame of exposure and spiritual defilement. When Paul commands the Colossian believers to put off aischrologia, he is reminding them that coarse, abusive speech exposes the spiritual nakedness of the old, unregenerate life. Cultivating a pure tongue is a direct expression of being clothed in the garments of salvation and the robe of righteousness.</w:t>
      </w:r>
    </w:p>
    <w:p w14:paraId="552B5D67" w14:textId="77777777" w:rsidR="001F160F" w:rsidRDefault="001F160F"/>
    <w:p w14:paraId="6C1948F5" w14:textId="77777777" w:rsidR="001F160F" w:rsidRPr="001F160F" w:rsidRDefault="001F160F">
      <w:pPr>
        <w:rPr>
          <w:b/>
        </w:rPr>
      </w:pPr>
      <w:r w:rsidRPr="001F160F">
        <w:rPr>
          <w:b/>
        </w:rPr>
        <w:t>8. References</w:t>
      </w:r>
    </w:p>
    <w:p w14:paraId="1DBD581C" w14:textId="77777777" w:rsidR="001F160F" w:rsidRDefault="001F160F">
      <w:r>
        <w:t>• BDAG, page 30.</w:t>
      </w:r>
    </w:p>
    <w:p w14:paraId="3F1C8D24" w14:textId="77777777" w:rsidR="001F160F" w:rsidRDefault="001F160F">
      <w:r>
        <w:t>• TDNT, Volume 1, pages 189-191.</w:t>
      </w:r>
    </w:p>
    <w:p w14:paraId="779FC589" w14:textId="77777777" w:rsidR="001F160F" w:rsidRDefault="001F160F">
      <w:r>
        <w:t>• Vine's Expository Dictionary of New Testament Words.</w:t>
      </w:r>
    </w:p>
    <w:p w14:paraId="4B3606D3" w14:textId="77777777" w:rsidR="001F160F" w:rsidRDefault="001F160F">
      <w:r>
        <w:t>• Thayer's Greek-English Lexicon of the New Testament.</w:t>
      </w:r>
    </w:p>
    <w:p w14:paraId="1545E6AC" w14:textId="77777777" w:rsidR="001F160F" w:rsidRDefault="001F160F">
      <w:r>
        <w:t>• Blue Letter Bible.</w:t>
      </w:r>
    </w:p>
    <w:p w14:paraId="744021DA" w14:textId="35AF2449" w:rsidR="004C5552" w:rsidRDefault="001F160F">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160F"/>
    <w:rsid w:val="00017747"/>
    <w:rsid w:val="00023A4A"/>
    <w:rsid w:val="0006763F"/>
    <w:rsid w:val="000C53AC"/>
    <w:rsid w:val="00146083"/>
    <w:rsid w:val="001B2D17"/>
    <w:rsid w:val="001F160F"/>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EFC9DA"/>
  <w15:chartTrackingRefBased/>
  <w15:docId w15:val="{84ADB2E5-F0D9-44A6-879A-2E6D2EE819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F16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16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16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16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F16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16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16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160F"/>
    <w:rPr>
      <w:rFonts w:eastAsiaTheme="majorEastAsia" w:cstheme="majorBidi"/>
      <w:color w:val="272727" w:themeColor="text1" w:themeTint="D8"/>
    </w:rPr>
  </w:style>
  <w:style w:type="paragraph" w:styleId="Title">
    <w:name w:val="Title"/>
    <w:basedOn w:val="Normal"/>
    <w:next w:val="Normal"/>
    <w:link w:val="TitleChar"/>
    <w:uiPriority w:val="10"/>
    <w:qFormat/>
    <w:rsid w:val="001F16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16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16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16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160F"/>
    <w:pPr>
      <w:spacing w:before="160"/>
      <w:jc w:val="center"/>
    </w:pPr>
    <w:rPr>
      <w:i/>
      <w:iCs/>
      <w:color w:val="404040" w:themeColor="text1" w:themeTint="BF"/>
    </w:rPr>
  </w:style>
  <w:style w:type="character" w:customStyle="1" w:styleId="QuoteChar">
    <w:name w:val="Quote Char"/>
    <w:basedOn w:val="DefaultParagraphFont"/>
    <w:link w:val="Quote"/>
    <w:uiPriority w:val="29"/>
    <w:rsid w:val="001F160F"/>
    <w:rPr>
      <w:i/>
      <w:iCs/>
      <w:color w:val="404040" w:themeColor="text1" w:themeTint="BF"/>
    </w:rPr>
  </w:style>
  <w:style w:type="paragraph" w:styleId="ListParagraph">
    <w:name w:val="List Paragraph"/>
    <w:basedOn w:val="Normal"/>
    <w:uiPriority w:val="34"/>
    <w:qFormat/>
    <w:rsid w:val="001F160F"/>
    <w:pPr>
      <w:ind w:left="720"/>
      <w:contextualSpacing/>
    </w:pPr>
  </w:style>
  <w:style w:type="character" w:styleId="IntenseEmphasis">
    <w:name w:val="Intense Emphasis"/>
    <w:basedOn w:val="DefaultParagraphFont"/>
    <w:uiPriority w:val="21"/>
    <w:qFormat/>
    <w:rsid w:val="001F160F"/>
    <w:rPr>
      <w:i/>
      <w:iCs/>
      <w:color w:val="2E74B5" w:themeColor="accent1" w:themeShade="BF"/>
    </w:rPr>
  </w:style>
  <w:style w:type="paragraph" w:styleId="IntenseQuote">
    <w:name w:val="Intense Quote"/>
    <w:basedOn w:val="Normal"/>
    <w:next w:val="Normal"/>
    <w:link w:val="IntenseQuoteChar"/>
    <w:uiPriority w:val="30"/>
    <w:qFormat/>
    <w:rsid w:val="001F160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F160F"/>
    <w:rPr>
      <w:i/>
      <w:iCs/>
      <w:color w:val="2E74B5" w:themeColor="accent1" w:themeShade="BF"/>
    </w:rPr>
  </w:style>
  <w:style w:type="character" w:styleId="IntenseReference">
    <w:name w:val="Intense Reference"/>
    <w:basedOn w:val="DefaultParagraphFont"/>
    <w:uiPriority w:val="32"/>
    <w:qFormat/>
    <w:rsid w:val="001F160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908</Words>
  <Characters>4724</Characters>
  <Application>Microsoft Office Word</Application>
  <DocSecurity>0</DocSecurity>
  <Lines>90</Lines>
  <Paragraphs>49</Paragraphs>
  <ScaleCrop>false</ScaleCrop>
  <Company/>
  <LinksUpToDate>false</LinksUpToDate>
  <CharactersWithSpaces>5583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2026-08-13T01:04:00Z</dcterms:created>
  <dcterms:modified xsi:type="dcterms:W3CDTF">2026-08-13T01:04:00Z</dcterms:modified>
</cp:coreProperties>
</file>