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9FA8" w14:textId="77777777" w:rsidR="00500742" w:rsidRPr="00500742" w:rsidRDefault="00500742">
      <w:pPr>
        <w:rPr>
          <w:b/>
        </w:rPr>
      </w:pPr>
      <w:r w:rsidRPr="00500742">
        <w:rPr>
          <w:b/>
        </w:rPr>
        <w:t>ANGER - ( orgē , Strong's G3709 )</w:t>
      </w:r>
    </w:p>
    <w:p w14:paraId="467DB916" w14:textId="77777777" w:rsidR="00500742" w:rsidRDefault="00500742">
      <w:r w:rsidRPr="00500742">
        <w:rPr>
          <w:b/>
        </w:rPr>
        <w:t>Summary:</w:t>
      </w:r>
    </w:p>
    <w:p w14:paraId="60325EA7" w14:textId="77777777" w:rsidR="00500742" w:rsidRDefault="00500742">
      <w:r>
        <w:t>The Greek noun orgē refers to a settled, abiding, and deeply rooted indignation. Unlike sudden, explosive outbursts of rage, orgē is a controlled, deliberate, and sustained disposition of hostility or judgment. In the New Testament, it represents both the righteous, holy indignation of God against sin and the sinful, self-centered resentment that believers are commanded to put off as part of their new life in Christ. In Colossians 3:8, Paul charges believers to lay aside this toxic, smoldering anger along with other destructive attitudes and speech.</w:t>
      </w:r>
    </w:p>
    <w:p w14:paraId="07660875" w14:textId="77777777" w:rsidR="00500742" w:rsidRDefault="00500742"/>
    <w:p w14:paraId="705F3789" w14:textId="77777777" w:rsidR="00500742" w:rsidRDefault="00500742">
      <w:r w:rsidRPr="00500742">
        <w:rPr>
          <w:b/>
        </w:rPr>
        <w:t>Full Study:</w:t>
      </w:r>
    </w:p>
    <w:p w14:paraId="0FE2641B" w14:textId="77777777" w:rsidR="00500742" w:rsidRDefault="00500742"/>
    <w:p w14:paraId="7B27117C" w14:textId="77777777" w:rsidR="00500742" w:rsidRPr="00500742" w:rsidRDefault="00500742">
      <w:pPr>
        <w:rPr>
          <w:b/>
        </w:rPr>
      </w:pPr>
      <w:r w:rsidRPr="00500742">
        <w:rPr>
          <w:b/>
        </w:rPr>
        <w:t>1. Word Picture / Background</w:t>
      </w:r>
    </w:p>
    <w:p w14:paraId="24D6AC4C" w14:textId="77777777" w:rsidR="00500742" w:rsidRDefault="00500742">
      <w:r>
        <w:t>In classical Greek, orgē originally referred to the natural disposition, temper, or impulse of a person. It was connected to the vitality of life, like the sap rising in a tree or the swelling of fruit as it ripens. Over time, the word evolved to denote a strong emotional impulse, specifically a settled anger or indignation. It carries the imagery of an inner boiling or a swelling tide—a slow, deliberate build-up of heat that settles into a permanent state of hostility. Unlike thymos, which resembles a sudden, blazing fire that quickly burns out like straw, orgē is like a charcoal fire that burns long, deep, and hot, maintaining its temperature over a long period.</w:t>
      </w:r>
    </w:p>
    <w:p w14:paraId="5A9CA8F6" w14:textId="77777777" w:rsidR="00500742" w:rsidRDefault="00500742"/>
    <w:p w14:paraId="470ADEE7" w14:textId="77777777" w:rsidR="00500742" w:rsidRPr="00500742" w:rsidRDefault="00500742">
      <w:pPr>
        <w:rPr>
          <w:b/>
        </w:rPr>
      </w:pPr>
      <w:r w:rsidRPr="00500742">
        <w:rPr>
          <w:b/>
        </w:rPr>
        <w:t>2. Meaning / Lexical Definition</w:t>
      </w:r>
    </w:p>
    <w:p w14:paraId="07160F3A" w14:textId="77777777" w:rsidR="00500742" w:rsidRDefault="00500742">
      <w:r>
        <w:t>The noun orgē signifies a state of indignant displeasure, wrath, or anger. Lexically, it is defined as:</w:t>
      </w:r>
    </w:p>
    <w:p w14:paraId="7452C63C" w14:textId="77777777" w:rsidR="00500742" w:rsidRDefault="00500742">
      <w:r>
        <w:t>• An attitude of deep-seated, determined, and settled anger.</w:t>
      </w:r>
    </w:p>
    <w:p w14:paraId="268BE568" w14:textId="77777777" w:rsidR="00500742" w:rsidRDefault="00500742">
      <w:r>
        <w:t>• A state of wrath that expresses itself in the execution of punishment or judgment.</w:t>
      </w:r>
    </w:p>
    <w:p w14:paraId="5FEC9920" w14:textId="77777777" w:rsidR="00500742" w:rsidRDefault="00500742">
      <w:r>
        <w:t>• Holy indignation directed against evil, especially when used of God.</w:t>
      </w:r>
    </w:p>
    <w:p w14:paraId="12BB525F" w14:textId="77777777" w:rsidR="00500742" w:rsidRDefault="00500742">
      <w:r>
        <w:t>In human terms, it describes a lingering resentment and an ongoing, hostile attitude toward another person. It is not merely a passing emotion but a deliberate, chosen posture of animosity.</w:t>
      </w:r>
    </w:p>
    <w:p w14:paraId="3753AFA6" w14:textId="77777777" w:rsidR="00500742" w:rsidRDefault="00500742"/>
    <w:p w14:paraId="2086426E" w14:textId="77777777" w:rsidR="00500742" w:rsidRPr="00500742" w:rsidRDefault="00500742">
      <w:pPr>
        <w:rPr>
          <w:b/>
        </w:rPr>
      </w:pPr>
      <w:r w:rsidRPr="00500742">
        <w:rPr>
          <w:b/>
        </w:rPr>
        <w:t>3. Usage and Word Pictures</w:t>
      </w:r>
    </w:p>
    <w:p w14:paraId="59AF489B" w14:textId="77777777" w:rsidR="00500742" w:rsidRDefault="00500742">
      <w:r>
        <w:t>In the New Testament, orgē is used in two primary senses: divine wrath and human anger.</w:t>
      </w:r>
    </w:p>
    <w:p w14:paraId="34814990" w14:textId="77777777" w:rsidR="00500742" w:rsidRDefault="00500742">
      <w:r>
        <w:t>• Divine Wrath: The majority of New Testament occurrences of orgē refer to God's holy, righteous reaction to sin and injustice. This is not a capricious, emotional tantrum, but the necessary reaction of a holy God against that which violates His moral character and destroys His creation.</w:t>
      </w:r>
    </w:p>
    <w:p w14:paraId="5EEFD853" w14:textId="77777777" w:rsidR="00500742" w:rsidRDefault="00500742">
      <w:r>
        <w:t>• Human Anger: When applied to humans, orgē is viewed negatively as a sinful, destructive force. It represents a nurtured grievance, a refusal to forgive, and a persistent state of malice. It is a slow-burning fire that poisons the soul, corrupts relationships, and mimics the judgment that belongs only to God.</w:t>
      </w:r>
    </w:p>
    <w:p w14:paraId="324ADF24" w14:textId="77777777" w:rsidR="00500742" w:rsidRDefault="00500742"/>
    <w:p w14:paraId="7D5F2CA2" w14:textId="77777777" w:rsidR="00500742" w:rsidRPr="00500742" w:rsidRDefault="00500742">
      <w:pPr>
        <w:rPr>
          <w:b/>
        </w:rPr>
      </w:pPr>
      <w:r w:rsidRPr="00500742">
        <w:rPr>
          <w:b/>
        </w:rPr>
        <w:t>4. Theological Implications</w:t>
      </w:r>
    </w:p>
    <w:p w14:paraId="47404AC5" w14:textId="77777777" w:rsidR="00500742" w:rsidRDefault="00500742">
      <w:r>
        <w:t>The theological weight of orgē lies in its contrast between the divine and the human realms. God's orgē is holy, perfect, and completely just; it is His settled opposition to evil. Human orgē, however, is thoroughly tainted by sin, selfishness, and pride. James 1:20 notes that the wrath of man does not produce the righteousness of God. When believers harbor orgē, they usurp God’s role as the sole righteous Judge. Because believers have been rescued from the coming divine wrath (orgē) through the death and resurrection of Jesus Christ, it is highly inconsistent for them to harbor human wrath (orgē) toward others.</w:t>
      </w:r>
    </w:p>
    <w:p w14:paraId="08815497" w14:textId="77777777" w:rsidR="00500742" w:rsidRDefault="00500742"/>
    <w:p w14:paraId="6496E358" w14:textId="77777777" w:rsidR="00500742" w:rsidRPr="00500742" w:rsidRDefault="00500742">
      <w:pPr>
        <w:rPr>
          <w:b/>
        </w:rPr>
      </w:pPr>
      <w:r w:rsidRPr="00500742">
        <w:rPr>
          <w:b/>
        </w:rPr>
        <w:t>5. Contextual Nuance in the Passage</w:t>
      </w:r>
    </w:p>
    <w:p w14:paraId="0B9C938B" w14:textId="77777777" w:rsidR="00500742" w:rsidRDefault="00500742">
      <w:r>
        <w:t>In Colossians 3:8, Paul instructs believers to "put off all these: anger, wrath, malice, blasphemy, filthy language out of your mouth." This command uses the imagery of stripping off dirty, soiled garments.</w:t>
      </w:r>
    </w:p>
    <w:p w14:paraId="10D4F68B" w14:textId="77777777" w:rsidR="00500742" w:rsidRDefault="00500742">
      <w:r>
        <w:t>• The pairing of orgē (anger) and thymos (wrath) is highly deliberate. Orgē is the settled, smoldering, internal resentment, while thymos is the sudden, explosive outburst of rage that erupts from it.</w:t>
      </w:r>
    </w:p>
    <w:p w14:paraId="5502EB11" w14:textId="77777777" w:rsidR="00500742" w:rsidRDefault="00500742">
      <w:r>
        <w:t>• Paul argues that because believers have died with Christ and have been raised to new life, they must discard the old garments of the sinful nature. A settled disposition of anger (orgē) is entirely incompatible with the new self, which is being renewed in the image of its Creator. It must be stripped away before it manifests in outward speech like blasphemy and filthy language.</w:t>
      </w:r>
    </w:p>
    <w:p w14:paraId="6C00CA55" w14:textId="77777777" w:rsidR="00500742" w:rsidRDefault="00500742"/>
    <w:p w14:paraId="755F12F1" w14:textId="77777777" w:rsidR="00500742" w:rsidRPr="00500742" w:rsidRDefault="00500742">
      <w:pPr>
        <w:rPr>
          <w:b/>
        </w:rPr>
      </w:pPr>
      <w:r w:rsidRPr="00500742">
        <w:rPr>
          <w:b/>
        </w:rPr>
        <w:t>6. Key Uses in Other Verses (NKJV)</w:t>
      </w:r>
    </w:p>
    <w:p w14:paraId="5B668F53" w14:textId="77777777" w:rsidR="00500742" w:rsidRDefault="00500742">
      <w:r>
        <w:t>• Romans 1:18 – "For the wrath [orgē] of God is revealed from heaven against all ungodliness and unrighteousness of men..."</w:t>
      </w:r>
    </w:p>
    <w:p w14:paraId="08955306" w14:textId="77777777" w:rsidR="00500742" w:rsidRDefault="00500742">
      <w:r>
        <w:t>• Ephesians 4:31 – "Let all bitterness, wrath, anger [orgē], clamor, and evil speaking be put away from you, with all malice."</w:t>
      </w:r>
    </w:p>
    <w:p w14:paraId="639EC7EC" w14:textId="77777777" w:rsidR="00500742" w:rsidRDefault="00500742">
      <w:r>
        <w:t>• Romans 12:19 – "Beloved, do not avenge yourselves, but rather give place to wrath [orgē]; for it is written, ‘Vengeance is Mine, I will repay,’ says the Lord."</w:t>
      </w:r>
    </w:p>
    <w:p w14:paraId="5D689228" w14:textId="77777777" w:rsidR="00500742" w:rsidRDefault="00500742">
      <w:r>
        <w:t>• James 1:19 – "So then, my beloved brethren, let every man be swift to hear, slow to speak, slow to wrath [orgē]..."</w:t>
      </w:r>
    </w:p>
    <w:p w14:paraId="0FBBF82D" w14:textId="77777777" w:rsidR="00500742" w:rsidRDefault="00500742">
      <w:r>
        <w:t>• Colossians 3:6 – "Because of these things the wrath [orgē] of God is coming upon the sons of disobedience..."</w:t>
      </w:r>
    </w:p>
    <w:p w14:paraId="392CA28D" w14:textId="77777777" w:rsidR="00500742" w:rsidRDefault="00500742"/>
    <w:p w14:paraId="0064CAA7" w14:textId="77777777" w:rsidR="00500742" w:rsidRPr="00500742" w:rsidRDefault="00500742">
      <w:pPr>
        <w:rPr>
          <w:b/>
        </w:rPr>
      </w:pPr>
      <w:r w:rsidRPr="00500742">
        <w:rPr>
          <w:b/>
        </w:rPr>
        <w:t>7. Other Relevant Insights</w:t>
      </w:r>
    </w:p>
    <w:p w14:paraId="35BF0A76" w14:textId="77777777" w:rsidR="00500742" w:rsidRDefault="00500742">
      <w:r>
        <w:t>In classical literature and moral philosophy, orgē was a major topic of discussion. Philosophers viewed it as a temporary madness that destroyed reason. However, biblical revelation does not merely advocate for the Stoic suppression of emotion. Instead, it calls for a deep, spiritual transformation. The putting off of orgē is accompanied by the putting on of "tender mercies, kindness, humility, meekness, longsuffering" (Colossians 3:12). The elimination of a settled, angry spirit is only possible when the heart is actively filled with the peace of Christ and the word of Christ.</w:t>
      </w:r>
    </w:p>
    <w:p w14:paraId="7D0127A2" w14:textId="77777777" w:rsidR="00500742" w:rsidRDefault="00500742"/>
    <w:p w14:paraId="305A671E" w14:textId="77777777" w:rsidR="00500742" w:rsidRPr="00500742" w:rsidRDefault="00500742">
      <w:pPr>
        <w:rPr>
          <w:b/>
        </w:rPr>
      </w:pPr>
      <w:r w:rsidRPr="00500742">
        <w:rPr>
          <w:b/>
        </w:rPr>
        <w:t>8. References</w:t>
      </w:r>
    </w:p>
    <w:p w14:paraId="1732A7B8" w14:textId="77777777" w:rsidR="00500742" w:rsidRDefault="00500742">
      <w:r>
        <w:t>• BDAG, Greek-English Lexicon of the New Testament and Other Early Christian Literature</w:t>
      </w:r>
    </w:p>
    <w:p w14:paraId="0D58EBB4" w14:textId="77777777" w:rsidR="00500742" w:rsidRDefault="00500742">
      <w:r>
        <w:t>• TDNT, Theological Dictionary of the New Testament</w:t>
      </w:r>
    </w:p>
    <w:p w14:paraId="2757122A" w14:textId="77777777" w:rsidR="00500742" w:rsidRDefault="00500742">
      <w:r>
        <w:t>• Vine's Expository Dictionary of New Testament Words</w:t>
      </w:r>
    </w:p>
    <w:p w14:paraId="52608A75" w14:textId="77777777" w:rsidR="00500742" w:rsidRDefault="00500742">
      <w:r>
        <w:t>• Thayer's Greek-English Lexicon of the New Testament</w:t>
      </w:r>
    </w:p>
    <w:p w14:paraId="5CAC82FE" w14:textId="77777777" w:rsidR="00500742" w:rsidRDefault="00500742">
      <w:r>
        <w:t>• Blue Letter Bible</w:t>
      </w:r>
    </w:p>
    <w:p w14:paraId="612A37F7" w14:textId="77777777" w:rsidR="004C5552" w:rsidRDefault="0050074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00742"/>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1768"/>
  <w15:chartTrackingRefBased/>
  <w15:docId w15:val="{2910ECC4-EE1F-4ED3-AD51-F8196E975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0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0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742"/>
    <w:rPr>
      <w:rFonts w:eastAsiaTheme="majorEastAsia" w:cstheme="majorBidi"/>
      <w:color w:val="272727" w:themeColor="text1" w:themeTint="D8"/>
    </w:rPr>
  </w:style>
  <w:style w:type="paragraph" w:styleId="Title">
    <w:name w:val="Title"/>
    <w:basedOn w:val="Normal"/>
    <w:next w:val="Normal"/>
    <w:link w:val="TitleChar"/>
    <w:uiPriority w:val="10"/>
    <w:qFormat/>
    <w:rsid w:val="00500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742"/>
    <w:pPr>
      <w:spacing w:before="160"/>
      <w:jc w:val="center"/>
    </w:pPr>
    <w:rPr>
      <w:i/>
      <w:iCs/>
      <w:color w:val="404040" w:themeColor="text1" w:themeTint="BF"/>
    </w:rPr>
  </w:style>
  <w:style w:type="character" w:customStyle="1" w:styleId="QuoteChar">
    <w:name w:val="Quote Char"/>
    <w:basedOn w:val="DefaultParagraphFont"/>
    <w:link w:val="Quote"/>
    <w:uiPriority w:val="29"/>
    <w:rsid w:val="00500742"/>
    <w:rPr>
      <w:i/>
      <w:iCs/>
      <w:color w:val="404040" w:themeColor="text1" w:themeTint="BF"/>
    </w:rPr>
  </w:style>
  <w:style w:type="paragraph" w:styleId="ListParagraph">
    <w:name w:val="List Paragraph"/>
    <w:basedOn w:val="Normal"/>
    <w:uiPriority w:val="34"/>
    <w:qFormat/>
    <w:rsid w:val="00500742"/>
    <w:pPr>
      <w:ind w:left="720"/>
      <w:contextualSpacing/>
    </w:pPr>
  </w:style>
  <w:style w:type="character" w:styleId="IntenseEmphasis">
    <w:name w:val="Intense Emphasis"/>
    <w:basedOn w:val="DefaultParagraphFont"/>
    <w:uiPriority w:val="21"/>
    <w:qFormat/>
    <w:rsid w:val="00500742"/>
    <w:rPr>
      <w:i/>
      <w:iCs/>
      <w:color w:val="2E74B5" w:themeColor="accent1" w:themeShade="BF"/>
    </w:rPr>
  </w:style>
  <w:style w:type="paragraph" w:styleId="IntenseQuote">
    <w:name w:val="Intense Quote"/>
    <w:basedOn w:val="Normal"/>
    <w:next w:val="Normal"/>
    <w:link w:val="IntenseQuoteChar"/>
    <w:uiPriority w:val="30"/>
    <w:qFormat/>
    <w:rsid w:val="005007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0742"/>
    <w:rPr>
      <w:i/>
      <w:iCs/>
      <w:color w:val="2E74B5" w:themeColor="accent1" w:themeShade="BF"/>
    </w:rPr>
  </w:style>
  <w:style w:type="character" w:styleId="IntenseReference">
    <w:name w:val="Intense Reference"/>
    <w:basedOn w:val="DefaultParagraphFont"/>
    <w:uiPriority w:val="32"/>
    <w:qFormat/>
    <w:rsid w:val="005007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4735</Characters>
  <Application>Microsoft Office Word</Application>
  <DocSecurity>0</DocSecurity>
  <Lines>91</Lines>
  <Paragraphs>49</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