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9F76" w14:textId="77777777" w:rsidR="00E042D2" w:rsidRPr="00E042D2" w:rsidRDefault="00E042D2">
      <w:pPr>
        <w:rPr>
          <w:b/>
        </w:rPr>
      </w:pPr>
      <w:r w:rsidRPr="00E042D2">
        <w:rPr>
          <w:b/>
        </w:rPr>
        <w:t>WILL - ( thelema , Strong's G2307 )</w:t>
      </w:r>
    </w:p>
    <w:p w14:paraId="7B13F96B" w14:textId="77777777" w:rsidR="00E042D2" w:rsidRDefault="00E042D2">
      <w:r w:rsidRPr="00E042D2">
        <w:rPr>
          <w:b/>
        </w:rPr>
        <w:t>Summary:</w:t>
      </w:r>
    </w:p>
    <w:p w14:paraId="46D0D853" w14:textId="77777777" w:rsidR="00E042D2" w:rsidRDefault="00E042D2">
      <w:r>
        <w:t>In Colossians 4:12, the word translated "will" is thelema, which refers to God's active resolve, desire, purpose, and pleasure. In this passage, Epaphras labors in prayer that the Colossian believers may "stand perfect and complete in all the will of God." This highlights that God's will is not a restrictive boundary to be feared, but a gracious, comprehensive design for mature Christian living. Rather than a secret blueprint for trivial daily choices, thelema here points to God's moral, ethical, and spiritual desires for His people, which they are to fully embody and stand firm in.</w:t>
      </w:r>
    </w:p>
    <w:p w14:paraId="237F37E8" w14:textId="77777777" w:rsidR="00E042D2" w:rsidRDefault="00E042D2"/>
    <w:p w14:paraId="5EB3FE6D" w14:textId="77777777" w:rsidR="00E042D2" w:rsidRDefault="00E042D2">
      <w:r w:rsidRPr="00E042D2">
        <w:rPr>
          <w:b/>
        </w:rPr>
        <w:t>Full Study:</w:t>
      </w:r>
    </w:p>
    <w:p w14:paraId="0B8CA437" w14:textId="77777777" w:rsidR="00E042D2" w:rsidRDefault="00E042D2"/>
    <w:p w14:paraId="4E9F1B15" w14:textId="77777777" w:rsidR="00E042D2" w:rsidRPr="00E042D2" w:rsidRDefault="00E042D2">
      <w:pPr>
        <w:rPr>
          <w:b/>
        </w:rPr>
      </w:pPr>
      <w:r w:rsidRPr="00E042D2">
        <w:rPr>
          <w:b/>
        </w:rPr>
        <w:t>1. Word Picture / Background</w:t>
      </w:r>
    </w:p>
    <w:p w14:paraId="3903CDAD" w14:textId="77777777" w:rsidR="00E042D2" w:rsidRDefault="00E042D2">
      <w:r>
        <w:t>The noun thelema is derived from the verb thelo, which means to wish, design, purpose, or resolve. In classical Greek, thelema was a relatively rare term, but it gained immense prominence in the Septuagint and the New Testament to express the active, sovereign, and loving purpose of God. Unlike the Greek word boule, which often carries the nuance of deliberate planning, counsel, or an unalterable decree, thelema emphasizes the heart's desire, pleasure, and preferred option of the one willing. It paints a picture of God's desire not as an impersonal, cold command, but as the expression of His character and what pleases Him.</w:t>
      </w:r>
    </w:p>
    <w:p w14:paraId="3B0DC19E" w14:textId="77777777" w:rsidR="00E042D2" w:rsidRDefault="00E042D2"/>
    <w:p w14:paraId="6410F379" w14:textId="77777777" w:rsidR="00E042D2" w:rsidRPr="00E042D2" w:rsidRDefault="00E042D2">
      <w:pPr>
        <w:rPr>
          <w:b/>
        </w:rPr>
      </w:pPr>
      <w:r w:rsidRPr="00E042D2">
        <w:rPr>
          <w:b/>
        </w:rPr>
        <w:t>2. Meaning / Lexical Definition</w:t>
      </w:r>
    </w:p>
    <w:p w14:paraId="73B7377F" w14:textId="77777777" w:rsidR="00E042D2" w:rsidRDefault="00E042D2">
      <w:r>
        <w:t>• Thelema refers to:</w:t>
      </w:r>
    </w:p>
    <w:p w14:paraId="5F81656B" w14:textId="77777777" w:rsidR="00E042D2" w:rsidRDefault="00E042D2">
      <w:r>
        <w:t>• What is willed or wished; a desire or pleasure.</w:t>
      </w:r>
    </w:p>
    <w:p w14:paraId="1FD10278" w14:textId="77777777" w:rsidR="00E042D2" w:rsidRDefault="00E042D2">
      <w:r>
        <w:t>• The act of willing, determination, or purpose.</w:t>
      </w:r>
    </w:p>
    <w:p w14:paraId="69E1D663" w14:textId="77777777" w:rsidR="00E042D2" w:rsidRDefault="00E042D2">
      <w:r>
        <w:t>• The objective content of God's command or moral law (what He desires His people to do).</w:t>
      </w:r>
    </w:p>
    <w:p w14:paraId="1D73E519" w14:textId="77777777" w:rsidR="00E042D2" w:rsidRDefault="00E042D2">
      <w:r>
        <w:t>• In the New Testament, it most frequently refers to the divine will of God, representing His sovereign purposes, His moral commands, and His gracious desire for human salvation and sanctification.</w:t>
      </w:r>
    </w:p>
    <w:p w14:paraId="6D060BE2" w14:textId="77777777" w:rsidR="00E042D2" w:rsidRDefault="00E042D2"/>
    <w:p w14:paraId="355B3D4D" w14:textId="77777777" w:rsidR="00E042D2" w:rsidRPr="00E042D2" w:rsidRDefault="00E042D2">
      <w:pPr>
        <w:rPr>
          <w:b/>
        </w:rPr>
      </w:pPr>
      <w:r w:rsidRPr="00E042D2">
        <w:rPr>
          <w:b/>
        </w:rPr>
        <w:t>3. Usage and Word Pictures</w:t>
      </w:r>
    </w:p>
    <w:p w14:paraId="3384FC7C" w14:textId="77777777" w:rsidR="00E042D2" w:rsidRDefault="00E042D2">
      <w:r>
        <w:t>Throughout the New Testament, thelema is used in several distinct theological dimensions:</w:t>
      </w:r>
    </w:p>
    <w:p w14:paraId="427849C3" w14:textId="77777777" w:rsidR="00E042D2" w:rsidRDefault="00E042D2">
      <w:r>
        <w:t>• The Sovereign Will: God's ultimate plan of redemption and creation that cannot be thwarted (Ephesians 1:11).</w:t>
      </w:r>
    </w:p>
    <w:p w14:paraId="684DBB15" w14:textId="77777777" w:rsidR="00E042D2" w:rsidRDefault="00E042D2">
      <w:r>
        <w:t>• The Moral/Revealed Will: God's command for how believers should live, which can be resisted or obeyed (1 Thessalonians 4:3).</w:t>
      </w:r>
    </w:p>
    <w:p w14:paraId="1E85D042" w14:textId="77777777" w:rsidR="00E042D2" w:rsidRDefault="00E042D2">
      <w:r>
        <w:t>• The Individual Will: Human desires, which can either align with God's will or oppose it (John 1:13).</w:t>
      </w:r>
    </w:p>
    <w:p w14:paraId="20D2F1E9" w14:textId="77777777" w:rsidR="00E042D2" w:rsidRDefault="00E042D2">
      <w:r>
        <w:t>The word picture associated with thelema is one of a loving Father expressing His deepest desires for His household. It represents the path of life, blessing, and alignment with the Creator's heart.</w:t>
      </w:r>
    </w:p>
    <w:p w14:paraId="614C28AB" w14:textId="77777777" w:rsidR="00E042D2" w:rsidRDefault="00E042D2"/>
    <w:p w14:paraId="26B3F22D" w14:textId="77777777" w:rsidR="00E042D2" w:rsidRPr="00E042D2" w:rsidRDefault="00E042D2">
      <w:pPr>
        <w:rPr>
          <w:b/>
        </w:rPr>
      </w:pPr>
      <w:r w:rsidRPr="00E042D2">
        <w:rPr>
          <w:b/>
        </w:rPr>
        <w:t>4. Theological Implications</w:t>
      </w:r>
    </w:p>
    <w:p w14:paraId="6E192455" w14:textId="77777777" w:rsidR="00E042D2" w:rsidRDefault="00E042D2">
      <w:r>
        <w:t xml:space="preserve">Theologically, thelema underscores that God is not silent or indifferent; He has a distinct, expressed desire for His creation and His people. </w:t>
      </w:r>
    </w:p>
    <w:p w14:paraId="1E483850" w14:textId="77777777" w:rsidR="00E042D2" w:rsidRDefault="00E042D2">
      <w:r>
        <w:t>• First, God's will is unified and cohesive. It is not a series of disconnected, arbitrary rules, but a singular, comprehensive design ("all the will of God").</w:t>
      </w:r>
    </w:p>
    <w:p w14:paraId="40E8B948" w14:textId="77777777" w:rsidR="00E042D2" w:rsidRDefault="00E042D2">
      <w:r>
        <w:t>• Second, the ultimate goal of God's thelema is the sanctification and spiritual maturity of believers.</w:t>
      </w:r>
    </w:p>
    <w:p w14:paraId="46B17146" w14:textId="77777777" w:rsidR="00E042D2" w:rsidRDefault="00E042D2">
      <w:r>
        <w:t>• Third, human responsibility is deeply intertwined with God's thelema. Believers are called to know, understand, and do this will, which requires a renewed mind and the empowering of the Holy Spirit (Romans 12:2; Ephesians 5:17).</w:t>
      </w:r>
    </w:p>
    <w:p w14:paraId="398564E3" w14:textId="77777777" w:rsidR="00E042D2" w:rsidRDefault="00E042D2"/>
    <w:p w14:paraId="2F3B5C2D" w14:textId="77777777" w:rsidR="00E042D2" w:rsidRPr="00E042D2" w:rsidRDefault="00E042D2">
      <w:pPr>
        <w:rPr>
          <w:b/>
        </w:rPr>
      </w:pPr>
      <w:r w:rsidRPr="00E042D2">
        <w:rPr>
          <w:b/>
        </w:rPr>
        <w:t>5. Contextual Nuance in the Passage</w:t>
      </w:r>
    </w:p>
    <w:p w14:paraId="5F2D9940" w14:textId="77777777" w:rsidR="00E042D2" w:rsidRDefault="00E042D2">
      <w:r>
        <w:t>In Colossians 4:12, Paul describes Epaphras's intense, agonizing prayer ("always laboring fervently for you in prayers") for his home church in Colossae. The specific petition is that they "may stand perfect and complete in all the will (thelema) of God."</w:t>
      </w:r>
    </w:p>
    <w:p w14:paraId="06FEF06C" w14:textId="77777777" w:rsidR="00E042D2" w:rsidRDefault="00E042D2">
      <w:r>
        <w:t>• The prepositional phrase "in all the will of God" (en panti thelemati tou theou) indicates the sphere in which the Colossians are to stand. They are to be fully immersed and established within the boundaries of God's revealed desires.</w:t>
      </w:r>
    </w:p>
    <w:p w14:paraId="01285D57" w14:textId="77777777" w:rsidR="00E042D2" w:rsidRDefault="00E042D2">
      <w:r>
        <w:t>• This stands in sharp contrast to the "will-worship" or self-made religion (ethelothreskia, Colossians 2:23) of the false teachers in Colossae, who relied on human traditions and asceticism.</w:t>
      </w:r>
    </w:p>
    <w:p w14:paraId="4520A2CF" w14:textId="77777777" w:rsidR="00E042D2" w:rsidRDefault="00E042D2">
      <w:r>
        <w:t>• The modifiers "perfect" (teleioi, meaning mature or complete) and "complete" or "fully assured" (peplerophoremenoi, meaning fully persuaded or filled) modify how they stand in this will. Epaphras prays that they will not be spiritual infants tossed about by false teaching, but mature believers who are fully convinced of and completely aligned with God's desires.</w:t>
      </w:r>
    </w:p>
    <w:p w14:paraId="37F895D3" w14:textId="77777777" w:rsidR="00E042D2" w:rsidRDefault="00E042D2"/>
    <w:p w14:paraId="36931077" w14:textId="77777777" w:rsidR="00E042D2" w:rsidRPr="00E042D2" w:rsidRDefault="00E042D2">
      <w:pPr>
        <w:rPr>
          <w:b/>
        </w:rPr>
      </w:pPr>
      <w:r w:rsidRPr="00E042D2">
        <w:rPr>
          <w:b/>
        </w:rPr>
        <w:t>6. Key Uses in Other Verses (NKJV)</w:t>
      </w:r>
    </w:p>
    <w:p w14:paraId="5D713E7D" w14:textId="77777777" w:rsidR="00E042D2" w:rsidRDefault="00E042D2">
      <w:r>
        <w:t>• Matthew 6:10 – "Your kingdom come. Your will (thelema) be done on earth as it is in heaven."</w:t>
      </w:r>
    </w:p>
    <w:p w14:paraId="74DFDBF9" w14:textId="77777777" w:rsidR="00E042D2" w:rsidRDefault="00E042D2">
      <w:r>
        <w:t>• John 4:34 – "Jesus said to them, 'My food is to do the will (thelema) of Him who sent Me, and to finish His work.'"</w:t>
      </w:r>
    </w:p>
    <w:p w14:paraId="27785178" w14:textId="77777777" w:rsidR="00E042D2" w:rsidRDefault="00E042D2">
      <w:r>
        <w:t>• Romans 12:2 – "And do not be conformed to this world, but be transformed by the renewing of your mind, that you may prove what is that good and acceptable and perfect will (thelema) of God."</w:t>
      </w:r>
    </w:p>
    <w:p w14:paraId="43E0EB4C" w14:textId="77777777" w:rsidR="00E042D2" w:rsidRDefault="00E042D2">
      <w:r>
        <w:t>• Ephesians 1:9 – "...having made known to us the mystery of His will (thelema), according to His good pleasure which He purposed in Himself..."</w:t>
      </w:r>
    </w:p>
    <w:p w14:paraId="27D06F6B" w14:textId="77777777" w:rsidR="00E042D2" w:rsidRDefault="00E042D2">
      <w:r>
        <w:t>• 1 Thessalonians 4:3 – "For this is the will (thelema) of God, your sanctification: that you should abstain from sexual immorality..."</w:t>
      </w:r>
    </w:p>
    <w:p w14:paraId="2F5CEBE0" w14:textId="77777777" w:rsidR="00E042D2" w:rsidRDefault="00E042D2"/>
    <w:p w14:paraId="79F1CF10" w14:textId="77777777" w:rsidR="00E042D2" w:rsidRPr="00E042D2" w:rsidRDefault="00E042D2">
      <w:pPr>
        <w:rPr>
          <w:b/>
        </w:rPr>
      </w:pPr>
      <w:r w:rsidRPr="00E042D2">
        <w:rPr>
          <w:b/>
        </w:rPr>
        <w:t>7. Other Relevant Insights</w:t>
      </w:r>
    </w:p>
    <w:p w14:paraId="0CFB9F09" w14:textId="77777777" w:rsidR="00E042D2" w:rsidRDefault="00E042D2">
      <w:r>
        <w:t>A pastoral insight from this text is the communal nature of discerning and standing in God's thelema. Epaphras did not pray merely for individual guidance regarding personal choices (e.g., career or location), but for the corporate body to stand firm in the moral and spiritual truth of God's character. Often, modern readers individualize "the will of God," searching for a hidden map for personal decisions. In the New Testament, however, thelema almost always refers to God's broad, revealed ethical and redemptive purposes—such as holiness, gratitude, love, and unity—which are already clearly laid out in Scripture.</w:t>
      </w:r>
    </w:p>
    <w:p w14:paraId="1CED3954" w14:textId="77777777" w:rsidR="00E042D2" w:rsidRDefault="00E042D2"/>
    <w:p w14:paraId="14F9832A" w14:textId="77777777" w:rsidR="00E042D2" w:rsidRPr="00E042D2" w:rsidRDefault="00E042D2">
      <w:pPr>
        <w:rPr>
          <w:b/>
        </w:rPr>
      </w:pPr>
      <w:r w:rsidRPr="00E042D2">
        <w:rPr>
          <w:b/>
        </w:rPr>
        <w:t>8. References</w:t>
      </w:r>
    </w:p>
    <w:p w14:paraId="2D763E11" w14:textId="77777777" w:rsidR="00E042D2" w:rsidRDefault="00E042D2">
      <w:r>
        <w:t>• BDAG, 447-448</w:t>
      </w:r>
    </w:p>
    <w:p w14:paraId="740239B0" w14:textId="77777777" w:rsidR="00E042D2" w:rsidRDefault="00E042D2">
      <w:r>
        <w:t>• TDNT, 3:44-62</w:t>
      </w:r>
    </w:p>
    <w:p w14:paraId="7CCE686D" w14:textId="77777777" w:rsidR="00E042D2" w:rsidRDefault="00E042D2">
      <w:r>
        <w:t>• Vine's Expository Dictionary, 1227-1228</w:t>
      </w:r>
    </w:p>
    <w:p w14:paraId="2BBD53D5" w14:textId="15890813" w:rsidR="004C5552" w:rsidRDefault="00E042D2">
      <w:r>
        <w:t>• Thayer's Greek-English Lexicon, 285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2D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042D2"/>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717D4"/>
  <w15:chartTrackingRefBased/>
  <w15:docId w15:val="{16011FEE-0F27-4970-A614-DDDBCCEBB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4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04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2D2"/>
    <w:rPr>
      <w:rFonts w:eastAsiaTheme="majorEastAsia" w:cstheme="majorBidi"/>
      <w:color w:val="272727" w:themeColor="text1" w:themeTint="D8"/>
    </w:rPr>
  </w:style>
  <w:style w:type="paragraph" w:styleId="Title">
    <w:name w:val="Title"/>
    <w:basedOn w:val="Normal"/>
    <w:next w:val="Normal"/>
    <w:link w:val="TitleChar"/>
    <w:uiPriority w:val="10"/>
    <w:qFormat/>
    <w:rsid w:val="00E04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2D2"/>
    <w:pPr>
      <w:spacing w:before="160"/>
      <w:jc w:val="center"/>
    </w:pPr>
    <w:rPr>
      <w:i/>
      <w:iCs/>
      <w:color w:val="404040" w:themeColor="text1" w:themeTint="BF"/>
    </w:rPr>
  </w:style>
  <w:style w:type="character" w:customStyle="1" w:styleId="QuoteChar">
    <w:name w:val="Quote Char"/>
    <w:basedOn w:val="DefaultParagraphFont"/>
    <w:link w:val="Quote"/>
    <w:uiPriority w:val="29"/>
    <w:rsid w:val="00E042D2"/>
    <w:rPr>
      <w:i/>
      <w:iCs/>
      <w:color w:val="404040" w:themeColor="text1" w:themeTint="BF"/>
    </w:rPr>
  </w:style>
  <w:style w:type="paragraph" w:styleId="ListParagraph">
    <w:name w:val="List Paragraph"/>
    <w:basedOn w:val="Normal"/>
    <w:uiPriority w:val="34"/>
    <w:qFormat/>
    <w:rsid w:val="00E042D2"/>
    <w:pPr>
      <w:ind w:left="720"/>
      <w:contextualSpacing/>
    </w:pPr>
  </w:style>
  <w:style w:type="character" w:styleId="IntenseEmphasis">
    <w:name w:val="Intense Emphasis"/>
    <w:basedOn w:val="DefaultParagraphFont"/>
    <w:uiPriority w:val="21"/>
    <w:qFormat/>
    <w:rsid w:val="00E042D2"/>
    <w:rPr>
      <w:i/>
      <w:iCs/>
      <w:color w:val="2E74B5" w:themeColor="accent1" w:themeShade="BF"/>
    </w:rPr>
  </w:style>
  <w:style w:type="paragraph" w:styleId="IntenseQuote">
    <w:name w:val="Intense Quote"/>
    <w:basedOn w:val="Normal"/>
    <w:next w:val="Normal"/>
    <w:link w:val="IntenseQuoteChar"/>
    <w:uiPriority w:val="30"/>
    <w:qFormat/>
    <w:rsid w:val="00E042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42D2"/>
    <w:rPr>
      <w:i/>
      <w:iCs/>
      <w:color w:val="2E74B5" w:themeColor="accent1" w:themeShade="BF"/>
    </w:rPr>
  </w:style>
  <w:style w:type="character" w:styleId="IntenseReference">
    <w:name w:val="Intense Reference"/>
    <w:basedOn w:val="DefaultParagraphFont"/>
    <w:uiPriority w:val="32"/>
    <w:qFormat/>
    <w:rsid w:val="00E042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913</Words>
  <Characters>4751</Characters>
  <Application>Microsoft Office Word</Application>
  <DocSecurity>0</DocSecurity>
  <Lines>91</Lines>
  <Paragraphs>49</Paragraphs>
  <ScaleCrop>false</ScaleCrop>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